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8674" w14:textId="402DCEF5" w:rsidR="00773941" w:rsidRPr="004D1F24" w:rsidRDefault="00773941" w:rsidP="00773941">
      <w:pPr>
        <w:spacing w:after="0" w:line="870" w:lineRule="atLeast"/>
        <w:textAlignment w:val="baseline"/>
        <w:outlineLvl w:val="0"/>
        <w:rPr>
          <w:rFonts w:ascii="&amp;quot" w:eastAsia="Times New Roman" w:hAnsi="&amp;quot" w:cs="Times New Roman"/>
          <w:caps/>
          <w:color w:val="444444"/>
          <w:kern w:val="36"/>
          <w:sz w:val="69"/>
          <w:szCs w:val="69"/>
        </w:rPr>
      </w:pPr>
      <w:r w:rsidRPr="004D1F24">
        <w:rPr>
          <w:rFonts w:ascii="&amp;quot" w:eastAsia="Times New Roman" w:hAnsi="&amp;quot" w:cs="Times New Roman"/>
          <w:b/>
          <w:bCs/>
          <w:caps/>
          <w:color w:val="444444"/>
          <w:kern w:val="36"/>
          <w:sz w:val="69"/>
          <w:szCs w:val="69"/>
          <w:bdr w:val="none" w:sz="0" w:space="0" w:color="auto" w:frame="1"/>
        </w:rPr>
        <w:t xml:space="preserve">Erin BRISBAY </w:t>
      </w:r>
      <w:proofErr w:type="spellStart"/>
      <w:r w:rsidRPr="004D1F24">
        <w:rPr>
          <w:rFonts w:ascii="&amp;quot" w:eastAsia="Times New Roman" w:hAnsi="&amp;quot" w:cs="Times New Roman"/>
          <w:b/>
          <w:bCs/>
          <w:caps/>
          <w:color w:val="444444"/>
          <w:kern w:val="36"/>
          <w:sz w:val="69"/>
          <w:szCs w:val="69"/>
          <w:bdr w:val="none" w:sz="0" w:space="0" w:color="auto" w:frame="1"/>
        </w:rPr>
        <w:t>M</w:t>
      </w:r>
      <w:r w:rsidR="00954B90" w:rsidRPr="004D1F24">
        <w:rPr>
          <w:rFonts w:ascii="&amp;quot" w:eastAsia="Times New Roman" w:hAnsi="&amp;quot" w:cs="Times New Roman"/>
          <w:b/>
          <w:bCs/>
          <w:color w:val="444444"/>
          <w:kern w:val="36"/>
          <w:sz w:val="69"/>
          <w:szCs w:val="69"/>
          <w:bdr w:val="none" w:sz="0" w:space="0" w:color="auto" w:frame="1"/>
        </w:rPr>
        <w:t>c</w:t>
      </w:r>
      <w:r w:rsidRPr="004D1F24">
        <w:rPr>
          <w:rFonts w:ascii="&amp;quot" w:eastAsia="Times New Roman" w:hAnsi="&amp;quot" w:cs="Times New Roman"/>
          <w:b/>
          <w:bCs/>
          <w:caps/>
          <w:color w:val="444444"/>
          <w:kern w:val="36"/>
          <w:sz w:val="69"/>
          <w:szCs w:val="69"/>
          <w:bdr w:val="none" w:sz="0" w:space="0" w:color="auto" w:frame="1"/>
        </w:rPr>
        <w:t>MAHON</w:t>
      </w:r>
      <w:proofErr w:type="spellEnd"/>
    </w:p>
    <w:p w14:paraId="16BFF4D9" w14:textId="23D39F2E" w:rsidR="00773941" w:rsidRPr="004D1F24" w:rsidRDefault="00773941" w:rsidP="00773941">
      <w:pPr>
        <w:spacing w:line="420" w:lineRule="atLeast"/>
        <w:textAlignment w:val="baseline"/>
        <w:rPr>
          <w:rFonts w:ascii="Arial" w:eastAsia="Times New Roman" w:hAnsi="Arial" w:cs="Arial"/>
          <w:color w:val="444444"/>
          <w:sz w:val="23"/>
          <w:szCs w:val="23"/>
        </w:rPr>
      </w:pPr>
      <w:r w:rsidRPr="004D1F24">
        <w:rPr>
          <w:rFonts w:ascii="Arial" w:eastAsia="Times New Roman" w:hAnsi="Arial" w:cs="Arial"/>
          <w:b/>
          <w:bCs/>
          <w:color w:val="444444"/>
          <w:sz w:val="23"/>
          <w:szCs w:val="23"/>
          <w:u w:val="single"/>
          <w:bdr w:val="none" w:sz="0" w:space="0" w:color="auto" w:frame="1"/>
        </w:rPr>
        <w:t>Email Erin</w:t>
      </w:r>
      <w:r w:rsidRPr="004D1F24">
        <w:rPr>
          <w:rFonts w:ascii="Arial" w:eastAsia="Times New Roman" w:hAnsi="Arial" w:cs="Arial"/>
          <w:color w:val="444444"/>
          <w:sz w:val="23"/>
          <w:szCs w:val="23"/>
        </w:rPr>
        <w:t xml:space="preserve"> |</w:t>
      </w:r>
      <w:r w:rsidRPr="004D1F24">
        <w:rPr>
          <w:rFonts w:ascii="Arial" w:eastAsia="Times New Roman" w:hAnsi="Arial" w:cs="Arial"/>
          <w:b/>
          <w:bCs/>
          <w:color w:val="444444"/>
          <w:sz w:val="23"/>
          <w:szCs w:val="23"/>
          <w:bdr w:val="none" w:sz="0" w:space="0" w:color="auto" w:frame="1"/>
        </w:rPr>
        <w:t> 859-333-7410</w:t>
      </w:r>
      <w:r w:rsidRPr="004D1F24">
        <w:rPr>
          <w:rFonts w:ascii="Arial" w:eastAsia="Times New Roman" w:hAnsi="Arial" w:cs="Arial"/>
          <w:b/>
          <w:bCs/>
          <w:color w:val="444444"/>
          <w:sz w:val="23"/>
          <w:szCs w:val="23"/>
          <w:bdr w:val="none" w:sz="0" w:space="0" w:color="auto" w:frame="1"/>
        </w:rPr>
        <w:br/>
      </w:r>
      <w:r w:rsidRPr="004D1F24">
        <w:rPr>
          <w:rFonts w:ascii="Arial" w:eastAsia="Times New Roman" w:hAnsi="Arial" w:cs="Arial"/>
          <w:color w:val="444444"/>
          <w:sz w:val="23"/>
          <w:szCs w:val="23"/>
        </w:rPr>
        <w:t>*Affiliated with Coppersmith Brockelman PLC on designated matters; admitted in Kentucky</w:t>
      </w:r>
    </w:p>
    <w:p w14:paraId="1F336742" w14:textId="68BCE01E" w:rsidR="00773941" w:rsidRPr="004D1F24" w:rsidRDefault="00773941" w:rsidP="00773941">
      <w:pPr>
        <w:spacing w:before="300" w:line="420" w:lineRule="atLeast"/>
        <w:textAlignment w:val="baseline"/>
        <w:rPr>
          <w:rFonts w:ascii="Arial" w:eastAsia="Times New Roman" w:hAnsi="Arial" w:cs="Arial"/>
          <w:color w:val="444444"/>
          <w:sz w:val="23"/>
          <w:szCs w:val="23"/>
        </w:rPr>
      </w:pPr>
      <w:r w:rsidRPr="004D1F24">
        <w:rPr>
          <w:rFonts w:ascii="Arial" w:eastAsia="Times New Roman" w:hAnsi="Arial" w:cs="Arial"/>
          <w:color w:val="444444"/>
          <w:sz w:val="23"/>
          <w:szCs w:val="23"/>
        </w:rPr>
        <w:t xml:space="preserve">A seasoned health care and corporate law attorney, Erin focuses her practice on assisting clients with privacy and </w:t>
      </w:r>
      <w:r w:rsidR="00BE6168" w:rsidRPr="004D1F24">
        <w:rPr>
          <w:rFonts w:ascii="Arial" w:eastAsia="Times New Roman" w:hAnsi="Arial" w:cs="Arial"/>
          <w:color w:val="444444"/>
          <w:sz w:val="23"/>
          <w:szCs w:val="23"/>
        </w:rPr>
        <w:t xml:space="preserve">information </w:t>
      </w:r>
      <w:r w:rsidRPr="004D1F24">
        <w:rPr>
          <w:rFonts w:ascii="Arial" w:eastAsia="Times New Roman" w:hAnsi="Arial" w:cs="Arial"/>
          <w:color w:val="444444"/>
          <w:sz w:val="23"/>
          <w:szCs w:val="23"/>
        </w:rPr>
        <w:t xml:space="preserve">security issues, including HIPAA compliance, and with a wide array of corporate transactions.  </w:t>
      </w:r>
    </w:p>
    <w:p w14:paraId="70204E1E" w14:textId="601F34AC" w:rsidR="00773941" w:rsidRPr="004D1F24" w:rsidRDefault="00CE125F" w:rsidP="00773941">
      <w:pPr>
        <w:spacing w:before="300" w:line="420" w:lineRule="atLeast"/>
        <w:textAlignment w:val="baseline"/>
        <w:rPr>
          <w:rFonts w:ascii="inherit" w:eastAsia="Times New Roman" w:hAnsi="inherit" w:cs="Times New Roman"/>
          <w:color w:val="444444"/>
          <w:sz w:val="24"/>
          <w:szCs w:val="24"/>
        </w:rPr>
      </w:pPr>
      <w:r w:rsidRPr="004D1F24">
        <w:rPr>
          <w:rFonts w:ascii="Arial" w:eastAsia="Times New Roman" w:hAnsi="Arial" w:cs="Arial"/>
          <w:color w:val="444444"/>
          <w:sz w:val="23"/>
          <w:szCs w:val="23"/>
        </w:rPr>
        <w:t>Erin</w:t>
      </w:r>
      <w:r w:rsidR="00773941" w:rsidRPr="004D1F24">
        <w:rPr>
          <w:rFonts w:ascii="Arial" w:eastAsia="Times New Roman" w:hAnsi="Arial" w:cs="Arial"/>
          <w:color w:val="444444"/>
          <w:sz w:val="23"/>
          <w:szCs w:val="23"/>
        </w:rPr>
        <w:t xml:space="preserve"> has </w:t>
      </w:r>
      <w:r w:rsidR="00BE6168" w:rsidRPr="004D1F24">
        <w:rPr>
          <w:rFonts w:ascii="Arial" w:eastAsia="Times New Roman" w:hAnsi="Arial" w:cs="Arial"/>
          <w:color w:val="444444"/>
          <w:sz w:val="23"/>
          <w:szCs w:val="23"/>
        </w:rPr>
        <w:t>served</w:t>
      </w:r>
      <w:r w:rsidR="00773941" w:rsidRPr="004D1F24">
        <w:rPr>
          <w:rFonts w:ascii="Arial" w:eastAsia="Times New Roman" w:hAnsi="Arial" w:cs="Arial"/>
          <w:color w:val="444444"/>
          <w:sz w:val="23"/>
          <w:szCs w:val="23"/>
        </w:rPr>
        <w:t xml:space="preserve"> </w:t>
      </w:r>
      <w:r w:rsidR="00215561" w:rsidRPr="004D1F24">
        <w:rPr>
          <w:rFonts w:ascii="Arial" w:eastAsia="Times New Roman" w:hAnsi="Arial" w:cs="Arial"/>
          <w:color w:val="444444"/>
          <w:sz w:val="23"/>
          <w:szCs w:val="23"/>
        </w:rPr>
        <w:t>as in-house data privacy counsel to a global company</w:t>
      </w:r>
      <w:r w:rsidR="007434AD" w:rsidRPr="004D1F24">
        <w:rPr>
          <w:rFonts w:ascii="Arial" w:eastAsia="Times New Roman" w:hAnsi="Arial" w:cs="Arial"/>
          <w:color w:val="444444"/>
          <w:sz w:val="23"/>
          <w:szCs w:val="23"/>
        </w:rPr>
        <w:t xml:space="preserve">; before that, she </w:t>
      </w:r>
      <w:r w:rsidR="00215561" w:rsidRPr="004D1F24">
        <w:rPr>
          <w:rFonts w:ascii="Arial" w:eastAsia="Times New Roman" w:hAnsi="Arial" w:cs="Arial"/>
          <w:color w:val="444444"/>
          <w:sz w:val="23"/>
          <w:szCs w:val="23"/>
        </w:rPr>
        <w:t>was a partner in a large regional law firm for eleven years.</w:t>
      </w:r>
      <w:r w:rsidR="00773941" w:rsidRPr="004D1F24">
        <w:rPr>
          <w:rFonts w:ascii="Arial" w:eastAsia="Times New Roman" w:hAnsi="Arial" w:cs="Arial"/>
          <w:color w:val="444444"/>
          <w:sz w:val="23"/>
          <w:szCs w:val="23"/>
        </w:rPr>
        <w:t xml:space="preserve"> </w:t>
      </w:r>
      <w:r w:rsidR="00215561" w:rsidRPr="004D1F24">
        <w:rPr>
          <w:rFonts w:ascii="Arial" w:eastAsia="Times New Roman" w:hAnsi="Arial" w:cs="Arial"/>
          <w:color w:val="444444"/>
          <w:sz w:val="23"/>
          <w:szCs w:val="23"/>
        </w:rPr>
        <w:t xml:space="preserve">Over the course of her career, she has advised </w:t>
      </w:r>
      <w:r w:rsidR="00773941" w:rsidRPr="004D1F24">
        <w:rPr>
          <w:rFonts w:ascii="Arial" w:eastAsia="Times New Roman" w:hAnsi="Arial" w:cs="Arial"/>
          <w:color w:val="444444"/>
          <w:sz w:val="23"/>
          <w:szCs w:val="23"/>
        </w:rPr>
        <w:t>start-up</w:t>
      </w:r>
      <w:r w:rsidR="00215561" w:rsidRPr="004D1F24">
        <w:rPr>
          <w:rFonts w:ascii="Arial" w:eastAsia="Times New Roman" w:hAnsi="Arial" w:cs="Arial"/>
          <w:color w:val="444444"/>
          <w:sz w:val="23"/>
          <w:szCs w:val="23"/>
        </w:rPr>
        <w:t xml:space="preserve"> companies</w:t>
      </w:r>
      <w:r w:rsidR="00773941" w:rsidRPr="004D1F24">
        <w:rPr>
          <w:rFonts w:ascii="Arial" w:eastAsia="Times New Roman" w:hAnsi="Arial" w:cs="Arial"/>
          <w:color w:val="444444"/>
          <w:sz w:val="23"/>
          <w:szCs w:val="23"/>
        </w:rPr>
        <w:t xml:space="preserve">, hospital systems and other health care providers, </w:t>
      </w:r>
      <w:r w:rsidR="007434AD" w:rsidRPr="004D1F24">
        <w:rPr>
          <w:rFonts w:ascii="Arial" w:eastAsia="Times New Roman" w:hAnsi="Arial" w:cs="Arial"/>
          <w:color w:val="444444"/>
          <w:sz w:val="23"/>
          <w:szCs w:val="23"/>
        </w:rPr>
        <w:t xml:space="preserve">manufacturers, </w:t>
      </w:r>
      <w:r w:rsidR="00773941" w:rsidRPr="004D1F24">
        <w:rPr>
          <w:rFonts w:ascii="Arial" w:eastAsia="Times New Roman" w:hAnsi="Arial" w:cs="Arial"/>
          <w:color w:val="444444"/>
          <w:sz w:val="23"/>
          <w:szCs w:val="23"/>
        </w:rPr>
        <w:t>governmental entities, insurance and managed care companies</w:t>
      </w:r>
      <w:r w:rsidR="00BE6168" w:rsidRPr="004D1F24">
        <w:rPr>
          <w:rFonts w:ascii="Arial" w:eastAsia="Times New Roman" w:hAnsi="Arial" w:cs="Arial"/>
          <w:color w:val="444444"/>
          <w:sz w:val="23"/>
          <w:szCs w:val="23"/>
        </w:rPr>
        <w:t>, and medical device companies on a variety of issues, including health care compliance, health insurance and managed care, employment, contracting, corporate structuring, and litigation matters</w:t>
      </w:r>
      <w:r w:rsidR="00773941" w:rsidRPr="004D1F24">
        <w:rPr>
          <w:rFonts w:ascii="Arial" w:eastAsia="Times New Roman" w:hAnsi="Arial" w:cs="Arial"/>
          <w:color w:val="444444"/>
          <w:sz w:val="23"/>
          <w:szCs w:val="23"/>
        </w:rPr>
        <w:t>.</w:t>
      </w:r>
      <w:r w:rsidR="00BE6168" w:rsidRPr="004D1F24">
        <w:rPr>
          <w:rFonts w:ascii="Arial" w:eastAsia="Times New Roman" w:hAnsi="Arial" w:cs="Arial"/>
          <w:color w:val="444444"/>
          <w:sz w:val="23"/>
          <w:szCs w:val="23"/>
        </w:rPr>
        <w:t xml:space="preserve">  </w:t>
      </w:r>
    </w:p>
    <w:p w14:paraId="1CD4A83B" w14:textId="1926D202" w:rsidR="00773941" w:rsidRPr="004D1F24" w:rsidRDefault="00773941" w:rsidP="00773941">
      <w:pPr>
        <w:spacing w:before="300" w:after="300" w:line="420" w:lineRule="atLeast"/>
        <w:textAlignment w:val="baseline"/>
        <w:rPr>
          <w:rFonts w:ascii="Arial" w:eastAsia="Times New Roman" w:hAnsi="Arial" w:cs="Arial"/>
          <w:color w:val="444444"/>
          <w:sz w:val="23"/>
          <w:szCs w:val="23"/>
        </w:rPr>
      </w:pPr>
      <w:r w:rsidRPr="004D1F24">
        <w:rPr>
          <w:rFonts w:ascii="Arial" w:eastAsia="Times New Roman" w:hAnsi="Arial" w:cs="Arial"/>
          <w:color w:val="444444"/>
          <w:sz w:val="23"/>
          <w:szCs w:val="23"/>
        </w:rPr>
        <w:t xml:space="preserve">Erin has </w:t>
      </w:r>
      <w:r w:rsidR="00CE125F" w:rsidRPr="004D1F24">
        <w:rPr>
          <w:rFonts w:ascii="Arial" w:eastAsia="Times New Roman" w:hAnsi="Arial" w:cs="Arial"/>
          <w:color w:val="444444"/>
          <w:sz w:val="23"/>
          <w:szCs w:val="23"/>
        </w:rPr>
        <w:t>worked collaboratively with health care providers and employer-sponsored health plans to</w:t>
      </w:r>
      <w:r w:rsidR="00293C30" w:rsidRPr="004D1F24">
        <w:rPr>
          <w:rFonts w:ascii="Arial" w:eastAsia="Times New Roman" w:hAnsi="Arial" w:cs="Arial"/>
          <w:color w:val="444444"/>
          <w:sz w:val="23"/>
          <w:szCs w:val="23"/>
        </w:rPr>
        <w:t xml:space="preserve"> </w:t>
      </w:r>
      <w:r w:rsidR="00CE125F" w:rsidRPr="004D1F24">
        <w:rPr>
          <w:rFonts w:ascii="Arial" w:eastAsia="Times New Roman" w:hAnsi="Arial" w:cs="Arial"/>
          <w:color w:val="444444"/>
          <w:sz w:val="23"/>
          <w:szCs w:val="23"/>
        </w:rPr>
        <w:t xml:space="preserve">develop effective </w:t>
      </w:r>
      <w:r w:rsidRPr="004D1F24">
        <w:rPr>
          <w:rFonts w:ascii="Arial" w:eastAsia="Times New Roman" w:hAnsi="Arial" w:cs="Arial"/>
          <w:color w:val="444444"/>
          <w:sz w:val="23"/>
          <w:szCs w:val="23"/>
        </w:rPr>
        <w:t>privacy</w:t>
      </w:r>
      <w:r w:rsidR="00293C30" w:rsidRPr="004D1F24">
        <w:rPr>
          <w:rFonts w:ascii="Arial" w:eastAsia="Times New Roman" w:hAnsi="Arial" w:cs="Arial"/>
          <w:color w:val="444444"/>
          <w:sz w:val="23"/>
          <w:szCs w:val="23"/>
        </w:rPr>
        <w:t>, security,</w:t>
      </w:r>
      <w:r w:rsidRPr="004D1F24">
        <w:rPr>
          <w:rFonts w:ascii="Arial" w:eastAsia="Times New Roman" w:hAnsi="Arial" w:cs="Arial"/>
          <w:color w:val="444444"/>
          <w:sz w:val="23"/>
          <w:szCs w:val="23"/>
        </w:rPr>
        <w:t xml:space="preserve"> </w:t>
      </w:r>
      <w:r w:rsidR="00293C30" w:rsidRPr="004D1F24">
        <w:rPr>
          <w:rFonts w:ascii="Arial" w:eastAsia="Times New Roman" w:hAnsi="Arial" w:cs="Arial"/>
          <w:color w:val="444444"/>
          <w:sz w:val="23"/>
          <w:szCs w:val="23"/>
        </w:rPr>
        <w:t xml:space="preserve">and data breach notification </w:t>
      </w:r>
      <w:r w:rsidRPr="004D1F24">
        <w:rPr>
          <w:rFonts w:ascii="Arial" w:eastAsia="Times New Roman" w:hAnsi="Arial" w:cs="Arial"/>
          <w:color w:val="444444"/>
          <w:sz w:val="23"/>
          <w:szCs w:val="23"/>
        </w:rPr>
        <w:t>policies</w:t>
      </w:r>
      <w:r w:rsidR="00CE125F" w:rsidRPr="004D1F24">
        <w:rPr>
          <w:rFonts w:ascii="Arial" w:eastAsia="Times New Roman" w:hAnsi="Arial" w:cs="Arial"/>
          <w:color w:val="444444"/>
          <w:sz w:val="23"/>
          <w:szCs w:val="23"/>
        </w:rPr>
        <w:t xml:space="preserve">, </w:t>
      </w:r>
      <w:r w:rsidRPr="004D1F24">
        <w:rPr>
          <w:rFonts w:ascii="Arial" w:eastAsia="Times New Roman" w:hAnsi="Arial" w:cs="Arial"/>
          <w:color w:val="444444"/>
          <w:sz w:val="23"/>
          <w:szCs w:val="23"/>
        </w:rPr>
        <w:t>template forms</w:t>
      </w:r>
      <w:r w:rsidR="00CE125F" w:rsidRPr="004D1F24">
        <w:rPr>
          <w:rFonts w:ascii="Arial" w:eastAsia="Times New Roman" w:hAnsi="Arial" w:cs="Arial"/>
          <w:color w:val="444444"/>
          <w:sz w:val="23"/>
          <w:szCs w:val="23"/>
        </w:rPr>
        <w:t xml:space="preserve">, </w:t>
      </w:r>
      <w:r w:rsidR="00293C30" w:rsidRPr="004D1F24">
        <w:rPr>
          <w:rFonts w:ascii="Arial" w:eastAsia="Times New Roman" w:hAnsi="Arial" w:cs="Arial"/>
          <w:color w:val="444444"/>
          <w:sz w:val="23"/>
          <w:szCs w:val="23"/>
        </w:rPr>
        <w:t xml:space="preserve">notices of privacy practices, </w:t>
      </w:r>
      <w:r w:rsidR="00CE125F" w:rsidRPr="004D1F24">
        <w:rPr>
          <w:rFonts w:ascii="Arial" w:eastAsia="Times New Roman" w:hAnsi="Arial" w:cs="Arial"/>
          <w:color w:val="444444"/>
          <w:sz w:val="23"/>
          <w:szCs w:val="23"/>
        </w:rPr>
        <w:t xml:space="preserve">and </w:t>
      </w:r>
      <w:r w:rsidR="00293C30" w:rsidRPr="004D1F24">
        <w:rPr>
          <w:rFonts w:ascii="Arial" w:eastAsia="Times New Roman" w:hAnsi="Arial" w:cs="Arial"/>
          <w:color w:val="444444"/>
          <w:sz w:val="23"/>
          <w:szCs w:val="23"/>
        </w:rPr>
        <w:t xml:space="preserve">privacy </w:t>
      </w:r>
      <w:r w:rsidR="00CE125F" w:rsidRPr="004D1F24">
        <w:rPr>
          <w:rFonts w:ascii="Arial" w:eastAsia="Times New Roman" w:hAnsi="Arial" w:cs="Arial"/>
          <w:color w:val="444444"/>
          <w:sz w:val="23"/>
          <w:szCs w:val="23"/>
        </w:rPr>
        <w:t>processes,</w:t>
      </w:r>
      <w:r w:rsidRPr="004D1F24">
        <w:rPr>
          <w:rFonts w:ascii="Arial" w:eastAsia="Times New Roman" w:hAnsi="Arial" w:cs="Arial"/>
          <w:color w:val="444444"/>
          <w:sz w:val="23"/>
          <w:szCs w:val="23"/>
        </w:rPr>
        <w:t xml:space="preserve"> </w:t>
      </w:r>
      <w:r w:rsidR="00876601" w:rsidRPr="004D1F24">
        <w:rPr>
          <w:rFonts w:ascii="Arial" w:eastAsia="Times New Roman" w:hAnsi="Arial" w:cs="Arial"/>
          <w:color w:val="444444"/>
          <w:sz w:val="23"/>
          <w:szCs w:val="23"/>
        </w:rPr>
        <w:t xml:space="preserve">drafted and </w:t>
      </w:r>
      <w:r w:rsidRPr="004D1F24">
        <w:rPr>
          <w:rFonts w:ascii="Arial" w:eastAsia="Times New Roman" w:hAnsi="Arial" w:cs="Arial"/>
          <w:color w:val="444444"/>
          <w:sz w:val="23"/>
          <w:szCs w:val="23"/>
        </w:rPr>
        <w:t>negotiat</w:t>
      </w:r>
      <w:r w:rsidR="003B4D39" w:rsidRPr="004D1F24">
        <w:rPr>
          <w:rFonts w:ascii="Arial" w:eastAsia="Times New Roman" w:hAnsi="Arial" w:cs="Arial"/>
          <w:color w:val="444444"/>
          <w:sz w:val="23"/>
          <w:szCs w:val="23"/>
        </w:rPr>
        <w:t>ed</w:t>
      </w:r>
      <w:r w:rsidRPr="004D1F24">
        <w:rPr>
          <w:rFonts w:ascii="Arial" w:eastAsia="Times New Roman" w:hAnsi="Arial" w:cs="Arial"/>
          <w:color w:val="444444"/>
          <w:sz w:val="23"/>
          <w:szCs w:val="23"/>
        </w:rPr>
        <w:t xml:space="preserve"> </w:t>
      </w:r>
      <w:r w:rsidR="00CE125F" w:rsidRPr="004D1F24">
        <w:rPr>
          <w:rFonts w:ascii="Arial" w:eastAsia="Times New Roman" w:hAnsi="Arial" w:cs="Arial"/>
          <w:color w:val="444444"/>
          <w:sz w:val="23"/>
          <w:szCs w:val="23"/>
        </w:rPr>
        <w:t xml:space="preserve">HIPAA </w:t>
      </w:r>
      <w:r w:rsidRPr="004D1F24">
        <w:rPr>
          <w:rFonts w:ascii="Arial" w:eastAsia="Times New Roman" w:hAnsi="Arial" w:cs="Arial"/>
          <w:color w:val="444444"/>
          <w:sz w:val="23"/>
          <w:szCs w:val="23"/>
        </w:rPr>
        <w:t>business associate agreements</w:t>
      </w:r>
      <w:r w:rsidR="00CE125F" w:rsidRPr="004D1F24">
        <w:rPr>
          <w:rFonts w:ascii="Arial" w:eastAsia="Times New Roman" w:hAnsi="Arial" w:cs="Arial"/>
          <w:color w:val="444444"/>
          <w:sz w:val="23"/>
          <w:szCs w:val="23"/>
        </w:rPr>
        <w:t xml:space="preserve"> on behalf of covered entities and on behalf of business associates</w:t>
      </w:r>
      <w:r w:rsidRPr="004D1F24">
        <w:rPr>
          <w:rFonts w:ascii="Arial" w:eastAsia="Times New Roman" w:hAnsi="Arial" w:cs="Arial"/>
          <w:color w:val="444444"/>
          <w:sz w:val="23"/>
          <w:szCs w:val="23"/>
        </w:rPr>
        <w:t xml:space="preserve">, </w:t>
      </w:r>
      <w:r w:rsidR="00215561" w:rsidRPr="004D1F24">
        <w:rPr>
          <w:rFonts w:ascii="Arial" w:eastAsia="Times New Roman" w:hAnsi="Arial" w:cs="Arial"/>
          <w:color w:val="444444"/>
          <w:sz w:val="23"/>
          <w:szCs w:val="23"/>
        </w:rPr>
        <w:t>conduct</w:t>
      </w:r>
      <w:r w:rsidR="003B4D39" w:rsidRPr="004D1F24">
        <w:rPr>
          <w:rFonts w:ascii="Arial" w:eastAsia="Times New Roman" w:hAnsi="Arial" w:cs="Arial"/>
          <w:color w:val="444444"/>
          <w:sz w:val="23"/>
          <w:szCs w:val="23"/>
        </w:rPr>
        <w:t>ed</w:t>
      </w:r>
      <w:r w:rsidR="00215561" w:rsidRPr="004D1F24">
        <w:rPr>
          <w:rFonts w:ascii="Arial" w:eastAsia="Times New Roman" w:hAnsi="Arial" w:cs="Arial"/>
          <w:color w:val="444444"/>
          <w:sz w:val="23"/>
          <w:szCs w:val="23"/>
        </w:rPr>
        <w:t xml:space="preserve"> </w:t>
      </w:r>
      <w:r w:rsidR="00BE6168" w:rsidRPr="004D1F24">
        <w:rPr>
          <w:rFonts w:ascii="Arial" w:eastAsia="Times New Roman" w:hAnsi="Arial" w:cs="Arial"/>
          <w:color w:val="444444"/>
          <w:sz w:val="23"/>
          <w:szCs w:val="23"/>
        </w:rPr>
        <w:t xml:space="preserve">HIPAA </w:t>
      </w:r>
      <w:r w:rsidRPr="004D1F24">
        <w:rPr>
          <w:rFonts w:ascii="Arial" w:eastAsia="Times New Roman" w:hAnsi="Arial" w:cs="Arial"/>
          <w:color w:val="444444"/>
          <w:sz w:val="23"/>
          <w:szCs w:val="23"/>
        </w:rPr>
        <w:t xml:space="preserve">privacy audits, </w:t>
      </w:r>
      <w:r w:rsidR="00CE125F" w:rsidRPr="004D1F24">
        <w:rPr>
          <w:rFonts w:ascii="Arial" w:eastAsia="Times New Roman" w:hAnsi="Arial" w:cs="Arial"/>
          <w:color w:val="444444"/>
          <w:sz w:val="23"/>
          <w:szCs w:val="23"/>
        </w:rPr>
        <w:t xml:space="preserve">advised on </w:t>
      </w:r>
      <w:r w:rsidRPr="004D1F24">
        <w:rPr>
          <w:rFonts w:ascii="Arial" w:eastAsia="Times New Roman" w:hAnsi="Arial" w:cs="Arial"/>
          <w:color w:val="444444"/>
          <w:sz w:val="23"/>
          <w:szCs w:val="23"/>
        </w:rPr>
        <w:t>uses and disclosures</w:t>
      </w:r>
      <w:r w:rsidR="00CE125F" w:rsidRPr="004D1F24">
        <w:rPr>
          <w:rFonts w:ascii="Arial" w:eastAsia="Times New Roman" w:hAnsi="Arial" w:cs="Arial"/>
          <w:color w:val="444444"/>
          <w:sz w:val="23"/>
          <w:szCs w:val="23"/>
        </w:rPr>
        <w:t xml:space="preserve"> of information and whether they amounted to a reportable breach under applicable law or contract</w:t>
      </w:r>
      <w:r w:rsidRPr="004D1F24">
        <w:rPr>
          <w:rFonts w:ascii="Arial" w:eastAsia="Times New Roman" w:hAnsi="Arial" w:cs="Arial"/>
          <w:color w:val="444444"/>
          <w:sz w:val="23"/>
          <w:szCs w:val="23"/>
        </w:rPr>
        <w:t xml:space="preserve">, </w:t>
      </w:r>
      <w:r w:rsidR="007434AD" w:rsidRPr="004D1F24">
        <w:rPr>
          <w:rFonts w:ascii="Arial" w:eastAsia="Times New Roman" w:hAnsi="Arial" w:cs="Arial"/>
          <w:color w:val="444444"/>
          <w:sz w:val="23"/>
          <w:szCs w:val="23"/>
        </w:rPr>
        <w:t>managed and coordinated</w:t>
      </w:r>
      <w:r w:rsidR="00CE125F" w:rsidRPr="004D1F24">
        <w:rPr>
          <w:rFonts w:ascii="Arial" w:eastAsia="Times New Roman" w:hAnsi="Arial" w:cs="Arial"/>
          <w:color w:val="444444"/>
          <w:sz w:val="23"/>
          <w:szCs w:val="23"/>
        </w:rPr>
        <w:t xml:space="preserve"> data breach </w:t>
      </w:r>
      <w:r w:rsidR="007434AD" w:rsidRPr="004D1F24">
        <w:rPr>
          <w:rFonts w:ascii="Arial" w:eastAsia="Times New Roman" w:hAnsi="Arial" w:cs="Arial"/>
          <w:color w:val="444444"/>
          <w:sz w:val="23"/>
          <w:szCs w:val="23"/>
        </w:rPr>
        <w:t>responses</w:t>
      </w:r>
      <w:r w:rsidR="00CE125F" w:rsidRPr="004D1F24">
        <w:rPr>
          <w:rFonts w:ascii="Arial" w:eastAsia="Times New Roman" w:hAnsi="Arial" w:cs="Arial"/>
          <w:color w:val="444444"/>
          <w:sz w:val="23"/>
          <w:szCs w:val="23"/>
        </w:rPr>
        <w:t xml:space="preserve">, including drafting letters to affected individuals and regulators and working with </w:t>
      </w:r>
      <w:proofErr w:type="spellStart"/>
      <w:r w:rsidR="00CE125F" w:rsidRPr="004D1F24">
        <w:rPr>
          <w:rFonts w:ascii="Arial" w:eastAsia="Times New Roman" w:hAnsi="Arial" w:cs="Arial"/>
          <w:color w:val="444444"/>
          <w:sz w:val="23"/>
          <w:szCs w:val="23"/>
        </w:rPr>
        <w:t>cyberinsurance</w:t>
      </w:r>
      <w:proofErr w:type="spellEnd"/>
      <w:r w:rsidR="00CE125F" w:rsidRPr="004D1F24">
        <w:rPr>
          <w:rFonts w:ascii="Arial" w:eastAsia="Times New Roman" w:hAnsi="Arial" w:cs="Arial"/>
          <w:color w:val="444444"/>
          <w:sz w:val="23"/>
          <w:szCs w:val="23"/>
        </w:rPr>
        <w:t xml:space="preserve"> breach coaches, forensic investigators, and clients to mit</w:t>
      </w:r>
      <w:r w:rsidR="00293C30" w:rsidRPr="004D1F24">
        <w:rPr>
          <w:rFonts w:ascii="Arial" w:eastAsia="Times New Roman" w:hAnsi="Arial" w:cs="Arial"/>
          <w:color w:val="444444"/>
          <w:sz w:val="23"/>
          <w:szCs w:val="23"/>
        </w:rPr>
        <w:t>igate harm</w:t>
      </w:r>
      <w:r w:rsidR="00594C4A" w:rsidRPr="004D1F24">
        <w:rPr>
          <w:rFonts w:ascii="Arial" w:eastAsia="Times New Roman" w:hAnsi="Arial" w:cs="Arial"/>
          <w:color w:val="444444"/>
          <w:sz w:val="23"/>
          <w:szCs w:val="23"/>
        </w:rPr>
        <w:t>,</w:t>
      </w:r>
      <w:r w:rsidR="00293C30" w:rsidRPr="004D1F24">
        <w:rPr>
          <w:rFonts w:ascii="Arial" w:eastAsia="Times New Roman" w:hAnsi="Arial" w:cs="Arial"/>
          <w:color w:val="444444"/>
          <w:sz w:val="23"/>
          <w:szCs w:val="23"/>
        </w:rPr>
        <w:t xml:space="preserve"> and</w:t>
      </w:r>
      <w:r w:rsidR="00594C4A" w:rsidRPr="004D1F24">
        <w:rPr>
          <w:rFonts w:ascii="Arial" w:eastAsia="Times New Roman" w:hAnsi="Arial" w:cs="Arial"/>
          <w:color w:val="444444"/>
          <w:sz w:val="23"/>
          <w:szCs w:val="23"/>
        </w:rPr>
        <w:t xml:space="preserve"> </w:t>
      </w:r>
      <w:r w:rsidR="00293C30" w:rsidRPr="004D1F24">
        <w:rPr>
          <w:rFonts w:ascii="Arial" w:eastAsia="Times New Roman" w:hAnsi="Arial" w:cs="Arial"/>
          <w:color w:val="444444"/>
          <w:sz w:val="23"/>
          <w:szCs w:val="23"/>
        </w:rPr>
        <w:t>assisted clients in responding properly</w:t>
      </w:r>
      <w:r w:rsidRPr="004D1F24">
        <w:rPr>
          <w:rFonts w:ascii="Arial" w:eastAsia="Times New Roman" w:hAnsi="Arial" w:cs="Arial"/>
          <w:color w:val="444444"/>
          <w:sz w:val="23"/>
          <w:szCs w:val="23"/>
        </w:rPr>
        <w:t xml:space="preserve"> to subpoenas and other types of requests for health information.</w:t>
      </w:r>
    </w:p>
    <w:p w14:paraId="1B70CAD9" w14:textId="56C7F73B" w:rsidR="003B4D39" w:rsidRPr="004D1F24" w:rsidRDefault="003B4D39" w:rsidP="00773941">
      <w:pPr>
        <w:spacing w:before="300" w:after="300" w:line="420" w:lineRule="atLeast"/>
        <w:textAlignment w:val="baseline"/>
        <w:rPr>
          <w:rFonts w:ascii="Arial" w:eastAsia="Times New Roman" w:hAnsi="Arial" w:cs="Arial"/>
          <w:color w:val="444444"/>
          <w:sz w:val="23"/>
          <w:szCs w:val="23"/>
        </w:rPr>
      </w:pPr>
      <w:r w:rsidRPr="004D1F24">
        <w:rPr>
          <w:rFonts w:ascii="Arial" w:eastAsia="Times New Roman" w:hAnsi="Arial" w:cs="Arial"/>
          <w:color w:val="444444"/>
          <w:sz w:val="23"/>
          <w:szCs w:val="23"/>
        </w:rPr>
        <w:t>Erin has also drafted and negotiated numerous agreements,</w:t>
      </w:r>
      <w:r w:rsidR="00A17320" w:rsidRPr="004D1F24">
        <w:rPr>
          <w:rFonts w:ascii="Arial" w:eastAsia="Times New Roman" w:hAnsi="Arial" w:cs="Arial"/>
          <w:color w:val="444444"/>
          <w:sz w:val="23"/>
          <w:szCs w:val="23"/>
        </w:rPr>
        <w:t xml:space="preserve"> including</w:t>
      </w:r>
      <w:r w:rsidRPr="004D1F24">
        <w:rPr>
          <w:rFonts w:ascii="Arial" w:eastAsia="Times New Roman" w:hAnsi="Arial" w:cs="Arial"/>
          <w:color w:val="444444"/>
          <w:sz w:val="23"/>
          <w:szCs w:val="23"/>
        </w:rPr>
        <w:t xml:space="preserve"> </w:t>
      </w:r>
      <w:r w:rsidR="00594C4A" w:rsidRPr="004D1F24">
        <w:rPr>
          <w:rFonts w:ascii="Arial" w:eastAsia="Times New Roman" w:hAnsi="Arial" w:cs="Arial"/>
          <w:color w:val="444444"/>
          <w:sz w:val="23"/>
          <w:szCs w:val="23"/>
        </w:rPr>
        <w:t>EHR (electronic health record),</w:t>
      </w:r>
      <w:r w:rsidRPr="004D1F24">
        <w:rPr>
          <w:rFonts w:ascii="Arial" w:eastAsia="Times New Roman" w:hAnsi="Arial" w:cs="Arial"/>
          <w:color w:val="444444"/>
          <w:sz w:val="23"/>
          <w:szCs w:val="23"/>
        </w:rPr>
        <w:t xml:space="preserve"> PACS (picture archiving and communication system)</w:t>
      </w:r>
      <w:r w:rsidR="00594C4A" w:rsidRPr="004D1F24">
        <w:rPr>
          <w:rFonts w:ascii="Arial" w:eastAsia="Times New Roman" w:hAnsi="Arial" w:cs="Arial"/>
          <w:color w:val="444444"/>
          <w:sz w:val="23"/>
          <w:szCs w:val="23"/>
        </w:rPr>
        <w:t xml:space="preserve">, and other </w:t>
      </w:r>
      <w:r w:rsidR="007434AD" w:rsidRPr="004D1F24">
        <w:rPr>
          <w:rFonts w:ascii="Arial" w:eastAsia="Times New Roman" w:hAnsi="Arial" w:cs="Arial"/>
          <w:color w:val="444444"/>
          <w:sz w:val="23"/>
          <w:szCs w:val="23"/>
        </w:rPr>
        <w:t xml:space="preserve">information </w:t>
      </w:r>
      <w:r w:rsidR="00594C4A" w:rsidRPr="004D1F24">
        <w:rPr>
          <w:rFonts w:ascii="Arial" w:eastAsia="Times New Roman" w:hAnsi="Arial" w:cs="Arial"/>
          <w:color w:val="444444"/>
          <w:sz w:val="23"/>
          <w:szCs w:val="23"/>
        </w:rPr>
        <w:t xml:space="preserve">technology </w:t>
      </w:r>
      <w:r w:rsidRPr="004D1F24">
        <w:rPr>
          <w:rFonts w:ascii="Arial" w:eastAsia="Times New Roman" w:hAnsi="Arial" w:cs="Arial"/>
          <w:color w:val="444444"/>
          <w:sz w:val="23"/>
          <w:szCs w:val="23"/>
        </w:rPr>
        <w:t>agreements</w:t>
      </w:r>
      <w:r w:rsidR="00594C4A" w:rsidRPr="004D1F24">
        <w:rPr>
          <w:rFonts w:ascii="Arial" w:eastAsia="Times New Roman" w:hAnsi="Arial" w:cs="Arial"/>
          <w:color w:val="444444"/>
          <w:sz w:val="23"/>
          <w:szCs w:val="23"/>
        </w:rPr>
        <w:t>;</w:t>
      </w:r>
      <w:r w:rsidRPr="004D1F24">
        <w:rPr>
          <w:rFonts w:ascii="Arial" w:eastAsia="Times New Roman" w:hAnsi="Arial" w:cs="Arial"/>
          <w:color w:val="444444"/>
          <w:sz w:val="23"/>
          <w:szCs w:val="23"/>
        </w:rPr>
        <w:t xml:space="preserve"> </w:t>
      </w:r>
      <w:r w:rsidR="007434AD" w:rsidRPr="004D1F24">
        <w:rPr>
          <w:rFonts w:ascii="Arial" w:eastAsia="Times New Roman" w:hAnsi="Arial" w:cs="Arial"/>
          <w:color w:val="444444"/>
          <w:sz w:val="23"/>
          <w:szCs w:val="23"/>
        </w:rPr>
        <w:t xml:space="preserve">Software as a Service (SaaS) agreements; </w:t>
      </w:r>
      <w:r w:rsidR="00293C30" w:rsidRPr="004D1F24">
        <w:rPr>
          <w:rFonts w:ascii="Arial" w:eastAsia="Times New Roman" w:hAnsi="Arial" w:cs="Arial"/>
          <w:color w:val="444444"/>
          <w:sz w:val="23"/>
          <w:szCs w:val="23"/>
        </w:rPr>
        <w:t xml:space="preserve">master services </w:t>
      </w:r>
      <w:r w:rsidR="00293C30" w:rsidRPr="004D1F24">
        <w:rPr>
          <w:rFonts w:ascii="Arial" w:eastAsia="Times New Roman" w:hAnsi="Arial" w:cs="Arial"/>
          <w:color w:val="444444"/>
          <w:sz w:val="23"/>
          <w:szCs w:val="23"/>
        </w:rPr>
        <w:lastRenderedPageBreak/>
        <w:t xml:space="preserve">agreements, </w:t>
      </w:r>
      <w:r w:rsidRPr="004D1F24">
        <w:rPr>
          <w:rFonts w:ascii="Arial" w:eastAsia="Times New Roman" w:hAnsi="Arial" w:cs="Arial"/>
          <w:color w:val="444444"/>
          <w:sz w:val="23"/>
          <w:szCs w:val="23"/>
        </w:rPr>
        <w:t>employment and non-competition agreements</w:t>
      </w:r>
      <w:r w:rsidR="007434AD" w:rsidRPr="004D1F24">
        <w:rPr>
          <w:rFonts w:ascii="Arial" w:eastAsia="Times New Roman" w:hAnsi="Arial" w:cs="Arial"/>
          <w:color w:val="444444"/>
          <w:sz w:val="23"/>
          <w:szCs w:val="23"/>
        </w:rPr>
        <w:t>;</w:t>
      </w:r>
      <w:r w:rsidRPr="004D1F24">
        <w:rPr>
          <w:rFonts w:ascii="Arial" w:eastAsia="Times New Roman" w:hAnsi="Arial" w:cs="Arial"/>
          <w:color w:val="444444"/>
          <w:sz w:val="23"/>
          <w:szCs w:val="23"/>
        </w:rPr>
        <w:t xml:space="preserve"> </w:t>
      </w:r>
      <w:r w:rsidR="00293C30" w:rsidRPr="004D1F24">
        <w:rPr>
          <w:rFonts w:ascii="Arial" w:eastAsia="Times New Roman" w:hAnsi="Arial" w:cs="Arial"/>
          <w:color w:val="444444"/>
          <w:sz w:val="23"/>
          <w:szCs w:val="23"/>
        </w:rPr>
        <w:t>asset purchase agreements (including purchases of physician practices and pharmacies); redemption agreements; and LLC operating agreements.</w:t>
      </w:r>
    </w:p>
    <w:p w14:paraId="497C71C8" w14:textId="5C406A7E" w:rsidR="00D33D0B" w:rsidRPr="004D1F24" w:rsidRDefault="00D33D0B" w:rsidP="00773941">
      <w:pPr>
        <w:spacing w:before="300" w:after="300" w:line="420" w:lineRule="atLeast"/>
        <w:textAlignment w:val="baseline"/>
        <w:rPr>
          <w:rFonts w:ascii="Arial" w:eastAsia="Times New Roman" w:hAnsi="Arial" w:cs="Arial"/>
          <w:color w:val="444444"/>
          <w:sz w:val="23"/>
          <w:szCs w:val="23"/>
        </w:rPr>
      </w:pPr>
      <w:r w:rsidRPr="004D1F24">
        <w:rPr>
          <w:rFonts w:ascii="Arial" w:eastAsia="Times New Roman" w:hAnsi="Arial" w:cs="Arial"/>
          <w:color w:val="444444"/>
          <w:sz w:val="23"/>
          <w:szCs w:val="23"/>
        </w:rPr>
        <w:t xml:space="preserve">Erin has served as an adjunct faculty member at Transylvania University, where she taught Business Law, and at the University of Kentucky College of Law, where she taught Health Care Law. </w:t>
      </w:r>
    </w:p>
    <w:p w14:paraId="7F644E69" w14:textId="3D323916" w:rsidR="00876601" w:rsidRPr="004D1F24" w:rsidRDefault="00876601" w:rsidP="00773941">
      <w:pPr>
        <w:spacing w:before="300" w:after="300" w:line="420" w:lineRule="atLeast"/>
        <w:textAlignment w:val="baseline"/>
        <w:rPr>
          <w:rFonts w:eastAsia="Times New Roman" w:cstheme="minorHAnsi"/>
          <w:b/>
          <w:color w:val="444444"/>
          <w:u w:val="single"/>
        </w:rPr>
      </w:pPr>
      <w:r w:rsidRPr="004D1F24">
        <w:rPr>
          <w:rFonts w:eastAsia="Times New Roman" w:cstheme="minorHAnsi"/>
          <w:b/>
          <w:color w:val="444444"/>
          <w:u w:val="single"/>
        </w:rPr>
        <w:t>Representative Matters</w:t>
      </w:r>
    </w:p>
    <w:p w14:paraId="4AC4D284" w14:textId="5DBB2C69" w:rsidR="00876601" w:rsidRPr="004D1F24" w:rsidRDefault="00876601" w:rsidP="00876601">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Assisted large health systems</w:t>
      </w:r>
      <w:r w:rsidR="00E81AA0" w:rsidRPr="004D1F24">
        <w:rPr>
          <w:rFonts w:eastAsia="Times New Roman" w:cstheme="minorHAnsi"/>
          <w:bCs/>
          <w:color w:val="444444"/>
        </w:rPr>
        <w:t>, other health care providers,</w:t>
      </w:r>
      <w:r w:rsidRPr="004D1F24">
        <w:rPr>
          <w:rFonts w:eastAsia="Times New Roman" w:cstheme="minorHAnsi"/>
          <w:bCs/>
          <w:color w:val="444444"/>
        </w:rPr>
        <w:t xml:space="preserve"> employer-sponsored health plans, </w:t>
      </w:r>
      <w:r w:rsidR="00E81AA0" w:rsidRPr="004D1F24">
        <w:rPr>
          <w:rFonts w:eastAsia="Times New Roman" w:cstheme="minorHAnsi"/>
          <w:bCs/>
          <w:color w:val="444444"/>
        </w:rPr>
        <w:t>managed care organizations, and business associates</w:t>
      </w:r>
      <w:r w:rsidRPr="004D1F24">
        <w:rPr>
          <w:rFonts w:eastAsia="Times New Roman" w:cstheme="minorHAnsi"/>
          <w:bCs/>
          <w:color w:val="444444"/>
        </w:rPr>
        <w:t xml:space="preserve"> with HIPAA compliance, including drafting and revising HIPAA policies</w:t>
      </w:r>
      <w:r w:rsidR="00E81AA0" w:rsidRPr="004D1F24">
        <w:rPr>
          <w:rFonts w:eastAsia="Times New Roman" w:cstheme="minorHAnsi"/>
          <w:bCs/>
          <w:color w:val="444444"/>
        </w:rPr>
        <w:t xml:space="preserve"> and </w:t>
      </w:r>
      <w:r w:rsidRPr="004D1F24">
        <w:rPr>
          <w:rFonts w:eastAsia="Times New Roman" w:cstheme="minorHAnsi"/>
          <w:bCs/>
          <w:color w:val="444444"/>
        </w:rPr>
        <w:t xml:space="preserve">notices of privacy practices, and </w:t>
      </w:r>
      <w:r w:rsidR="00E81AA0" w:rsidRPr="004D1F24">
        <w:rPr>
          <w:rFonts w:eastAsia="Times New Roman" w:cstheme="minorHAnsi"/>
          <w:bCs/>
          <w:color w:val="444444"/>
        </w:rPr>
        <w:t>providing onsite training</w:t>
      </w:r>
      <w:r w:rsidR="00AC13AD" w:rsidRPr="004D1F24">
        <w:rPr>
          <w:rFonts w:eastAsia="Times New Roman" w:cstheme="minorHAnsi"/>
          <w:bCs/>
          <w:color w:val="444444"/>
        </w:rPr>
        <w:t xml:space="preserve"> </w:t>
      </w:r>
    </w:p>
    <w:p w14:paraId="5F3FF491" w14:textId="150845BA" w:rsidR="00E81AA0" w:rsidRPr="004D1F24" w:rsidRDefault="00E81AA0" w:rsidP="00E468E1">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Served as outside counsel to the American Society of Interventional Pain Physicians</w:t>
      </w:r>
    </w:p>
    <w:p w14:paraId="61244C5B" w14:textId="50C9C921" w:rsidR="00E81AA0" w:rsidRPr="004D1F24" w:rsidRDefault="00E81AA0" w:rsidP="00E468E1">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Quarterbacked data breach response, including</w:t>
      </w:r>
      <w:r w:rsidR="00AC13AD" w:rsidRPr="004D1F24">
        <w:rPr>
          <w:rFonts w:eastAsia="Times New Roman" w:cstheme="minorHAnsi"/>
          <w:bCs/>
          <w:color w:val="444444"/>
        </w:rPr>
        <w:t xml:space="preserve"> drafting notification letters to affected individuals and regulators and</w:t>
      </w:r>
      <w:r w:rsidRPr="004D1F24">
        <w:rPr>
          <w:rFonts w:eastAsia="Times New Roman" w:cstheme="minorHAnsi"/>
          <w:bCs/>
          <w:color w:val="444444"/>
        </w:rPr>
        <w:t xml:space="preserve"> liaising with cybersecurity insurance, forensic investigators, mailing services, and public relations firms</w:t>
      </w:r>
    </w:p>
    <w:p w14:paraId="5D906EED" w14:textId="5B7274F9" w:rsidR="00AC13AD" w:rsidRPr="004D1F24" w:rsidRDefault="00AC13AD" w:rsidP="00AC13AD">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Assisted a large health system with implementation of an electronic health records system, including drafting agreements with physician practices on accessing the system and developing forms and processes for patient access to records</w:t>
      </w:r>
    </w:p>
    <w:p w14:paraId="6483D63B" w14:textId="77777777" w:rsidR="00AC13AD" w:rsidRPr="004D1F24" w:rsidRDefault="00AC13AD" w:rsidP="00AC13AD">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Assists companies to develop master services agreements and Software-as-a-Service agreements</w:t>
      </w:r>
    </w:p>
    <w:p w14:paraId="7E3CACE7" w14:textId="4E992741" w:rsidR="00876601" w:rsidRPr="004D1F24" w:rsidRDefault="00AC13AD" w:rsidP="00AC13AD">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Analyzes state privacy laws for their impact on company privacy policies</w:t>
      </w:r>
    </w:p>
    <w:p w14:paraId="13DCBEB2" w14:textId="26BAD34A" w:rsidR="00AC13AD" w:rsidRPr="004D1F24" w:rsidRDefault="005C18F1" w:rsidP="00AC13AD">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Assisted in the purchase and sale of physician practices and pharmacies</w:t>
      </w:r>
    </w:p>
    <w:p w14:paraId="68488FB4" w14:textId="0E9BEEA2" w:rsidR="005C18F1" w:rsidRPr="004D1F24" w:rsidRDefault="005C18F1" w:rsidP="00AC13AD">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Represented physicians and physician practices in corporate matters, including employment agreements</w:t>
      </w:r>
    </w:p>
    <w:p w14:paraId="6FCB2C51" w14:textId="14D9CA53" w:rsidR="005C18F1" w:rsidRPr="004D1F24" w:rsidRDefault="005C18F1" w:rsidP="00AC13AD">
      <w:pPr>
        <w:pStyle w:val="ListParagraph"/>
        <w:numPr>
          <w:ilvl w:val="0"/>
          <w:numId w:val="7"/>
        </w:numPr>
        <w:spacing w:before="300" w:after="300" w:line="240" w:lineRule="auto"/>
        <w:textAlignment w:val="baseline"/>
        <w:rPr>
          <w:rFonts w:eastAsia="Times New Roman" w:cstheme="minorHAnsi"/>
          <w:b/>
          <w:color w:val="444444"/>
          <w:u w:val="single"/>
        </w:rPr>
      </w:pPr>
      <w:r w:rsidRPr="004D1F24">
        <w:rPr>
          <w:rFonts w:eastAsia="Times New Roman" w:cstheme="minorHAnsi"/>
          <w:bCs/>
          <w:color w:val="444444"/>
        </w:rPr>
        <w:t>Represented individuals in challenges to insurance coverage denials</w:t>
      </w:r>
    </w:p>
    <w:p w14:paraId="1ABCB8EF" w14:textId="3AEA84F3" w:rsidR="006A71C3" w:rsidRPr="004D1F24" w:rsidRDefault="006A71C3" w:rsidP="00773941">
      <w:pPr>
        <w:spacing w:before="300" w:after="300" w:line="420" w:lineRule="atLeast"/>
        <w:textAlignment w:val="baseline"/>
        <w:rPr>
          <w:rFonts w:eastAsia="Times New Roman" w:cstheme="minorHAnsi"/>
          <w:b/>
          <w:color w:val="444444"/>
          <w:u w:val="single"/>
        </w:rPr>
      </w:pPr>
      <w:r w:rsidRPr="004D1F24">
        <w:rPr>
          <w:rFonts w:eastAsia="Times New Roman" w:cstheme="minorHAnsi"/>
          <w:b/>
          <w:color w:val="444444"/>
          <w:u w:val="single"/>
        </w:rPr>
        <w:t xml:space="preserve">Awards </w:t>
      </w:r>
      <w:r w:rsidR="00A17320" w:rsidRPr="004D1F24">
        <w:rPr>
          <w:rFonts w:eastAsia="Times New Roman" w:cstheme="minorHAnsi"/>
          <w:b/>
          <w:color w:val="444444"/>
          <w:u w:val="single"/>
        </w:rPr>
        <w:t>&amp;</w:t>
      </w:r>
      <w:r w:rsidRPr="004D1F24">
        <w:rPr>
          <w:rFonts w:eastAsia="Times New Roman" w:cstheme="minorHAnsi"/>
          <w:b/>
          <w:color w:val="444444"/>
          <w:u w:val="single"/>
        </w:rPr>
        <w:t xml:space="preserve"> Recognitions</w:t>
      </w:r>
    </w:p>
    <w:p w14:paraId="336AAD85" w14:textId="2E423E23" w:rsidR="007434AD" w:rsidRPr="004D1F24" w:rsidRDefault="007434AD" w:rsidP="007434AD">
      <w:pPr>
        <w:pStyle w:val="ListParagraph"/>
        <w:numPr>
          <w:ilvl w:val="0"/>
          <w:numId w:val="6"/>
        </w:numPr>
        <w:tabs>
          <w:tab w:val="left" w:pos="2260"/>
        </w:tabs>
        <w:spacing w:line="258" w:lineRule="exact"/>
        <w:rPr>
          <w:color w:val="444444"/>
        </w:rPr>
      </w:pPr>
      <w:r w:rsidRPr="004D1F24">
        <w:rPr>
          <w:i/>
          <w:color w:val="444444"/>
        </w:rPr>
        <w:t>Woodward/White’s Best Lawyers in America</w:t>
      </w:r>
      <w:r w:rsidRPr="004D1F24">
        <w:rPr>
          <w:color w:val="444444"/>
          <w:position w:val="8"/>
          <w:sz w:val="14"/>
        </w:rPr>
        <w:t xml:space="preserve">® </w:t>
      </w:r>
      <w:r w:rsidRPr="004D1F24">
        <w:rPr>
          <w:color w:val="444444"/>
        </w:rPr>
        <w:t>2011-17 in the area of health</w:t>
      </w:r>
      <w:r w:rsidRPr="004D1F24">
        <w:rPr>
          <w:color w:val="444444"/>
          <w:spacing w:val="-25"/>
        </w:rPr>
        <w:t xml:space="preserve"> </w:t>
      </w:r>
      <w:r w:rsidRPr="004D1F24">
        <w:rPr>
          <w:color w:val="444444"/>
        </w:rPr>
        <w:t>care</w:t>
      </w:r>
    </w:p>
    <w:p w14:paraId="334A6147" w14:textId="77777777" w:rsidR="007434AD" w:rsidRPr="004D1F24" w:rsidRDefault="007434AD" w:rsidP="007434AD">
      <w:pPr>
        <w:pStyle w:val="ListParagraph"/>
        <w:numPr>
          <w:ilvl w:val="0"/>
          <w:numId w:val="6"/>
        </w:numPr>
        <w:tabs>
          <w:tab w:val="left" w:pos="2260"/>
        </w:tabs>
        <w:spacing w:line="258" w:lineRule="exact"/>
        <w:rPr>
          <w:color w:val="444444"/>
        </w:rPr>
      </w:pPr>
      <w:r w:rsidRPr="004D1F24">
        <w:rPr>
          <w:color w:val="444444"/>
        </w:rPr>
        <w:t xml:space="preserve">AV Rated by </w:t>
      </w:r>
      <w:r w:rsidRPr="004D1F24">
        <w:rPr>
          <w:i/>
          <w:color w:val="444444"/>
        </w:rPr>
        <w:t xml:space="preserve">Martindale-Hubbell Law Directory </w:t>
      </w:r>
      <w:r w:rsidRPr="004D1F24">
        <w:rPr>
          <w:color w:val="444444"/>
        </w:rPr>
        <w:t>in the areas of health care law, business law and data privacy and</w:t>
      </w:r>
      <w:r w:rsidRPr="004D1F24">
        <w:rPr>
          <w:color w:val="444444"/>
          <w:spacing w:val="-6"/>
        </w:rPr>
        <w:t xml:space="preserve"> </w:t>
      </w:r>
      <w:r w:rsidRPr="004D1F24">
        <w:rPr>
          <w:color w:val="444444"/>
        </w:rPr>
        <w:t>security</w:t>
      </w:r>
    </w:p>
    <w:p w14:paraId="033DFA36" w14:textId="0F651103" w:rsidR="007434AD" w:rsidRPr="004D1F24" w:rsidRDefault="007434AD" w:rsidP="007434AD">
      <w:pPr>
        <w:pStyle w:val="ListParagraph"/>
        <w:numPr>
          <w:ilvl w:val="0"/>
          <w:numId w:val="6"/>
        </w:numPr>
        <w:tabs>
          <w:tab w:val="left" w:pos="2260"/>
        </w:tabs>
        <w:spacing w:line="258" w:lineRule="exact"/>
        <w:rPr>
          <w:color w:val="444444"/>
        </w:rPr>
      </w:pPr>
      <w:r w:rsidRPr="004D1F24">
        <w:rPr>
          <w:color w:val="444444"/>
        </w:rPr>
        <w:t>Named Honorary Physician Assistant of the Year for 2002 by the Kentucky Academy of Physician Assistants</w:t>
      </w:r>
    </w:p>
    <w:p w14:paraId="225045DC" w14:textId="0EDA6433" w:rsidR="003345ED" w:rsidRPr="004D1F24" w:rsidRDefault="00EF624E">
      <w:pPr>
        <w:rPr>
          <w:b/>
          <w:color w:val="444444"/>
          <w:u w:val="single"/>
        </w:rPr>
      </w:pPr>
      <w:r w:rsidRPr="004D1F24">
        <w:rPr>
          <w:b/>
          <w:color w:val="444444"/>
          <w:u w:val="single"/>
        </w:rPr>
        <w:t>Publications</w:t>
      </w:r>
    </w:p>
    <w:p w14:paraId="3E0EBC3F" w14:textId="5B0E028E" w:rsidR="00EF624E" w:rsidRPr="004D1F24" w:rsidRDefault="00A21F6D" w:rsidP="00995B00">
      <w:pPr>
        <w:ind w:right="118"/>
        <w:jc w:val="both"/>
        <w:rPr>
          <w:color w:val="444444"/>
        </w:rPr>
      </w:pPr>
      <w:r w:rsidRPr="004D1F24">
        <w:rPr>
          <w:color w:val="444444"/>
        </w:rPr>
        <w:t xml:space="preserve">Author, </w:t>
      </w:r>
      <w:r w:rsidR="00EF624E" w:rsidRPr="004D1F24">
        <w:rPr>
          <w:color w:val="444444"/>
        </w:rPr>
        <w:t xml:space="preserve">"An Introduction to Health Insurance Portability and Accountability Act (HIPAA) Compliance,"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w:t>
      </w:r>
      <w:r w:rsidR="00EF624E" w:rsidRPr="004D1F24">
        <w:rPr>
          <w:color w:val="444444"/>
          <w:spacing w:val="-14"/>
        </w:rPr>
        <w:t xml:space="preserve"> </w:t>
      </w:r>
      <w:r w:rsidR="00EF624E" w:rsidRPr="004D1F24">
        <w:rPr>
          <w:color w:val="444444"/>
        </w:rPr>
        <w:t>2012).</w:t>
      </w:r>
    </w:p>
    <w:p w14:paraId="1DCF43F0" w14:textId="5C050935" w:rsidR="00EF624E" w:rsidRPr="004D1F24" w:rsidRDefault="00A21F6D" w:rsidP="00995B00">
      <w:pPr>
        <w:spacing w:before="1"/>
        <w:ind w:right="118"/>
        <w:jc w:val="both"/>
        <w:rPr>
          <w:color w:val="444444"/>
        </w:rPr>
      </w:pPr>
      <w:r w:rsidRPr="004D1F24">
        <w:rPr>
          <w:color w:val="444444"/>
        </w:rPr>
        <w:lastRenderedPageBreak/>
        <w:t xml:space="preserve">Author, </w:t>
      </w:r>
      <w:r w:rsidR="00EF624E" w:rsidRPr="004D1F24">
        <w:rPr>
          <w:color w:val="444444"/>
        </w:rPr>
        <w:t>"Health</w:t>
      </w:r>
      <w:r w:rsidR="00EF624E" w:rsidRPr="004D1F24">
        <w:rPr>
          <w:color w:val="444444"/>
          <w:spacing w:val="-8"/>
        </w:rPr>
        <w:t xml:space="preserve"> </w:t>
      </w:r>
      <w:r w:rsidR="00EF624E" w:rsidRPr="004D1F24">
        <w:rPr>
          <w:color w:val="444444"/>
        </w:rPr>
        <w:t>Insurance</w:t>
      </w:r>
      <w:r w:rsidR="00EF624E" w:rsidRPr="004D1F24">
        <w:rPr>
          <w:color w:val="444444"/>
          <w:spacing w:val="-8"/>
        </w:rPr>
        <w:t xml:space="preserve"> </w:t>
      </w:r>
      <w:r w:rsidR="00EF624E" w:rsidRPr="004D1F24">
        <w:rPr>
          <w:color w:val="444444"/>
        </w:rPr>
        <w:t>Portability</w:t>
      </w:r>
      <w:r w:rsidR="00EF624E" w:rsidRPr="004D1F24">
        <w:rPr>
          <w:color w:val="444444"/>
          <w:spacing w:val="-11"/>
        </w:rPr>
        <w:t xml:space="preserve"> </w:t>
      </w:r>
      <w:r w:rsidR="00EF624E" w:rsidRPr="004D1F24">
        <w:rPr>
          <w:color w:val="444444"/>
        </w:rPr>
        <w:t>and</w:t>
      </w:r>
      <w:r w:rsidR="00EF624E" w:rsidRPr="004D1F24">
        <w:rPr>
          <w:color w:val="444444"/>
          <w:spacing w:val="-8"/>
        </w:rPr>
        <w:t xml:space="preserve"> </w:t>
      </w:r>
      <w:r w:rsidR="00EF624E" w:rsidRPr="004D1F24">
        <w:rPr>
          <w:color w:val="444444"/>
        </w:rPr>
        <w:t>Accountability</w:t>
      </w:r>
      <w:r w:rsidR="00EF624E" w:rsidRPr="004D1F24">
        <w:rPr>
          <w:color w:val="444444"/>
          <w:spacing w:val="-11"/>
        </w:rPr>
        <w:t xml:space="preserve"> </w:t>
      </w:r>
      <w:r w:rsidR="00EF624E" w:rsidRPr="004D1F24">
        <w:rPr>
          <w:color w:val="444444"/>
        </w:rPr>
        <w:t>Act</w:t>
      </w:r>
      <w:r w:rsidR="00EF624E" w:rsidRPr="004D1F24">
        <w:rPr>
          <w:color w:val="444444"/>
          <w:spacing w:val="-9"/>
        </w:rPr>
        <w:t xml:space="preserve"> </w:t>
      </w:r>
      <w:r w:rsidR="00EF624E" w:rsidRPr="004D1F24">
        <w:rPr>
          <w:color w:val="444444"/>
        </w:rPr>
        <w:t>(HIPAA)</w:t>
      </w:r>
      <w:r w:rsidR="00EF624E" w:rsidRPr="004D1F24">
        <w:rPr>
          <w:color w:val="444444"/>
          <w:spacing w:val="-7"/>
        </w:rPr>
        <w:t xml:space="preserve"> </w:t>
      </w:r>
      <w:r w:rsidR="00EF624E" w:rsidRPr="004D1F24">
        <w:rPr>
          <w:color w:val="444444"/>
        </w:rPr>
        <w:t>Privacy</w:t>
      </w:r>
      <w:r w:rsidR="00EF624E" w:rsidRPr="004D1F24">
        <w:rPr>
          <w:color w:val="444444"/>
          <w:spacing w:val="-11"/>
        </w:rPr>
        <w:t xml:space="preserve"> </w:t>
      </w:r>
      <w:r w:rsidR="00EF624E" w:rsidRPr="004D1F24">
        <w:rPr>
          <w:color w:val="444444"/>
        </w:rPr>
        <w:t>Regulations</w:t>
      </w:r>
      <w:r w:rsidR="00EF624E" w:rsidRPr="004D1F24">
        <w:rPr>
          <w:color w:val="444444"/>
          <w:spacing w:val="-7"/>
        </w:rPr>
        <w:t xml:space="preserve"> </w:t>
      </w:r>
      <w:r w:rsidR="00EF624E" w:rsidRPr="004D1F24">
        <w:rPr>
          <w:color w:val="444444"/>
        </w:rPr>
        <w:t>for</w:t>
      </w:r>
      <w:r w:rsidR="00EF624E" w:rsidRPr="004D1F24">
        <w:rPr>
          <w:color w:val="444444"/>
          <w:spacing w:val="-7"/>
        </w:rPr>
        <w:t xml:space="preserve"> </w:t>
      </w:r>
      <w:r w:rsidR="00EF624E" w:rsidRPr="004D1F24">
        <w:rPr>
          <w:color w:val="444444"/>
        </w:rPr>
        <w:t xml:space="preserve">Physicians and ASCs,"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 2012).</w:t>
      </w:r>
    </w:p>
    <w:p w14:paraId="1F455CCB" w14:textId="2DA945F5" w:rsidR="00EF624E" w:rsidRPr="004D1F24" w:rsidRDefault="00A21F6D" w:rsidP="00EF624E">
      <w:pPr>
        <w:ind w:right="116"/>
        <w:jc w:val="both"/>
        <w:rPr>
          <w:color w:val="444444"/>
        </w:rPr>
      </w:pPr>
      <w:r w:rsidRPr="004D1F24">
        <w:rPr>
          <w:color w:val="444444"/>
        </w:rPr>
        <w:t xml:space="preserve">Author, </w:t>
      </w:r>
      <w:r w:rsidR="00EF624E" w:rsidRPr="004D1F24">
        <w:rPr>
          <w:color w:val="444444"/>
        </w:rPr>
        <w:t xml:space="preserve">"Health Insurance Portability and Accountability Act (HIPAA) Standards for Electronic Transactions for Physicians and ASCs,"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 2012).</w:t>
      </w:r>
    </w:p>
    <w:p w14:paraId="4892462B" w14:textId="51ED8A77" w:rsidR="00EF624E" w:rsidRPr="004D1F24" w:rsidRDefault="00A21F6D" w:rsidP="00EF624E">
      <w:pPr>
        <w:ind w:right="116"/>
        <w:jc w:val="both"/>
        <w:rPr>
          <w:color w:val="444444"/>
        </w:rPr>
      </w:pPr>
      <w:r w:rsidRPr="004D1F24">
        <w:rPr>
          <w:color w:val="444444"/>
        </w:rPr>
        <w:t xml:space="preserve">Author, </w:t>
      </w:r>
      <w:r w:rsidR="00EF624E" w:rsidRPr="004D1F24">
        <w:rPr>
          <w:color w:val="444444"/>
        </w:rPr>
        <w:t xml:space="preserve">"Health Insurance Portability and Accountability Act (HIPAA) Security Standards for Physicians and ASCs,"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 2012).</w:t>
      </w:r>
    </w:p>
    <w:p w14:paraId="02EBDCF9" w14:textId="20E5D57E" w:rsidR="00EF624E" w:rsidRPr="004D1F24" w:rsidRDefault="00A21F6D" w:rsidP="00EF624E">
      <w:pPr>
        <w:ind w:right="113"/>
        <w:jc w:val="both"/>
        <w:rPr>
          <w:color w:val="444444"/>
        </w:rPr>
      </w:pPr>
      <w:r w:rsidRPr="004D1F24">
        <w:rPr>
          <w:color w:val="444444"/>
        </w:rPr>
        <w:t xml:space="preserve">Author, </w:t>
      </w:r>
      <w:r w:rsidR="00EF624E" w:rsidRPr="004D1F24">
        <w:rPr>
          <w:color w:val="444444"/>
        </w:rPr>
        <w:t>"Health</w:t>
      </w:r>
      <w:r w:rsidR="00EF624E" w:rsidRPr="004D1F24">
        <w:rPr>
          <w:color w:val="444444"/>
          <w:spacing w:val="-6"/>
        </w:rPr>
        <w:t xml:space="preserve"> </w:t>
      </w:r>
      <w:r w:rsidR="00EF624E" w:rsidRPr="004D1F24">
        <w:rPr>
          <w:color w:val="444444"/>
        </w:rPr>
        <w:t>Insurance</w:t>
      </w:r>
      <w:r w:rsidR="00EF624E" w:rsidRPr="004D1F24">
        <w:rPr>
          <w:color w:val="444444"/>
          <w:spacing w:val="-5"/>
        </w:rPr>
        <w:t xml:space="preserve"> </w:t>
      </w:r>
      <w:r w:rsidR="00EF624E" w:rsidRPr="004D1F24">
        <w:rPr>
          <w:color w:val="444444"/>
        </w:rPr>
        <w:t>Portability</w:t>
      </w:r>
      <w:r w:rsidR="00EF624E" w:rsidRPr="004D1F24">
        <w:rPr>
          <w:color w:val="444444"/>
          <w:spacing w:val="-8"/>
        </w:rPr>
        <w:t xml:space="preserve"> </w:t>
      </w:r>
      <w:r w:rsidR="00EF624E" w:rsidRPr="004D1F24">
        <w:rPr>
          <w:color w:val="444444"/>
        </w:rPr>
        <w:t>and</w:t>
      </w:r>
      <w:r w:rsidR="00EF624E" w:rsidRPr="004D1F24">
        <w:rPr>
          <w:color w:val="444444"/>
          <w:spacing w:val="-5"/>
        </w:rPr>
        <w:t xml:space="preserve"> </w:t>
      </w:r>
      <w:r w:rsidR="00EF624E" w:rsidRPr="004D1F24">
        <w:rPr>
          <w:color w:val="444444"/>
        </w:rPr>
        <w:t>Accountability</w:t>
      </w:r>
      <w:r w:rsidR="00EF624E" w:rsidRPr="004D1F24">
        <w:rPr>
          <w:color w:val="444444"/>
          <w:spacing w:val="-8"/>
        </w:rPr>
        <w:t xml:space="preserve"> </w:t>
      </w:r>
      <w:r w:rsidR="00EF624E" w:rsidRPr="004D1F24">
        <w:rPr>
          <w:color w:val="444444"/>
        </w:rPr>
        <w:t>Act</w:t>
      </w:r>
      <w:r w:rsidR="00EF624E" w:rsidRPr="004D1F24">
        <w:rPr>
          <w:color w:val="444444"/>
          <w:spacing w:val="-7"/>
        </w:rPr>
        <w:t xml:space="preserve"> </w:t>
      </w:r>
      <w:r w:rsidR="00EF624E" w:rsidRPr="004D1F24">
        <w:rPr>
          <w:color w:val="444444"/>
        </w:rPr>
        <w:t>(HIPAA)</w:t>
      </w:r>
      <w:r w:rsidR="00EF624E" w:rsidRPr="004D1F24">
        <w:rPr>
          <w:color w:val="444444"/>
          <w:spacing w:val="-5"/>
        </w:rPr>
        <w:t xml:space="preserve"> </w:t>
      </w:r>
      <w:r w:rsidR="00EF624E" w:rsidRPr="004D1F24">
        <w:rPr>
          <w:color w:val="444444"/>
        </w:rPr>
        <w:t>Enforcement</w:t>
      </w:r>
      <w:r w:rsidR="00EF624E" w:rsidRPr="004D1F24">
        <w:rPr>
          <w:color w:val="444444"/>
          <w:spacing w:val="-7"/>
        </w:rPr>
        <w:t xml:space="preserve"> </w:t>
      </w:r>
      <w:r w:rsidR="00EF624E" w:rsidRPr="004D1F24">
        <w:rPr>
          <w:color w:val="444444"/>
        </w:rPr>
        <w:t>and</w:t>
      </w:r>
      <w:r w:rsidR="00EF624E" w:rsidRPr="004D1F24">
        <w:rPr>
          <w:color w:val="444444"/>
          <w:spacing w:val="-8"/>
        </w:rPr>
        <w:t xml:space="preserve"> </w:t>
      </w:r>
      <w:r w:rsidR="00EF624E" w:rsidRPr="004D1F24">
        <w:rPr>
          <w:color w:val="444444"/>
        </w:rPr>
        <w:t>Liability</w:t>
      </w:r>
      <w:r w:rsidR="00EF624E" w:rsidRPr="004D1F24">
        <w:rPr>
          <w:color w:val="444444"/>
          <w:spacing w:val="-8"/>
        </w:rPr>
        <w:t xml:space="preserve"> </w:t>
      </w:r>
      <w:r w:rsidR="00EF624E" w:rsidRPr="004D1F24">
        <w:rPr>
          <w:color w:val="444444"/>
        </w:rPr>
        <w:t xml:space="preserve">Issues,"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w:t>
      </w:r>
      <w:r w:rsidR="00EF624E" w:rsidRPr="004D1F24">
        <w:rPr>
          <w:color w:val="444444"/>
          <w:spacing w:val="-14"/>
        </w:rPr>
        <w:t xml:space="preserve"> </w:t>
      </w:r>
      <w:r w:rsidR="00EF624E" w:rsidRPr="004D1F24">
        <w:rPr>
          <w:color w:val="444444"/>
        </w:rPr>
        <w:t>2012).</w:t>
      </w:r>
    </w:p>
    <w:p w14:paraId="76FC916E" w14:textId="2C3C0995" w:rsidR="00EF624E" w:rsidRPr="004D1F24" w:rsidRDefault="00A21F6D" w:rsidP="00EF624E">
      <w:pPr>
        <w:ind w:right="114"/>
        <w:jc w:val="both"/>
        <w:rPr>
          <w:color w:val="444444"/>
        </w:rPr>
      </w:pPr>
      <w:r w:rsidRPr="004D1F24">
        <w:rPr>
          <w:color w:val="444444"/>
        </w:rPr>
        <w:t xml:space="preserve">Author, </w:t>
      </w:r>
      <w:r w:rsidR="00EF624E" w:rsidRPr="004D1F24">
        <w:rPr>
          <w:color w:val="444444"/>
        </w:rPr>
        <w:t xml:space="preserve">"Implementation Strategies for Health Insurance Portability and Accountability Act (HIPAA) Privacy, Security, and Data Breach Notification Requirements,"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 2012).</w:t>
      </w:r>
    </w:p>
    <w:p w14:paraId="66586FC4" w14:textId="1648658F" w:rsidR="00EF624E" w:rsidRPr="004D1F24" w:rsidRDefault="00A21F6D" w:rsidP="00EF624E">
      <w:pPr>
        <w:ind w:right="118"/>
        <w:jc w:val="both"/>
        <w:rPr>
          <w:color w:val="444444"/>
        </w:rPr>
      </w:pPr>
      <w:r w:rsidRPr="004D1F24">
        <w:rPr>
          <w:color w:val="444444"/>
        </w:rPr>
        <w:t xml:space="preserve">Author, </w:t>
      </w:r>
      <w:r w:rsidR="00EF624E" w:rsidRPr="004D1F24">
        <w:rPr>
          <w:color w:val="444444"/>
        </w:rPr>
        <w:t xml:space="preserve">"Health Insurance Portability and Accountability Act (HIPAA) Data Breach Reporting Requirements," </w:t>
      </w:r>
      <w:r w:rsidR="00EF624E" w:rsidRPr="004D1F24">
        <w:rPr>
          <w:i/>
          <w:color w:val="444444"/>
        </w:rPr>
        <w:t xml:space="preserve">in Essentials of Practice Management: Billing, Coding and Compliance in Interventional Pain Management </w:t>
      </w:r>
      <w:r w:rsidR="00EF624E" w:rsidRPr="004D1F24">
        <w:rPr>
          <w:color w:val="444444"/>
        </w:rPr>
        <w:t>(</w:t>
      </w:r>
      <w:proofErr w:type="spellStart"/>
      <w:r w:rsidR="00EF624E" w:rsidRPr="004D1F24">
        <w:rPr>
          <w:color w:val="444444"/>
        </w:rPr>
        <w:t>Laxmaiah</w:t>
      </w:r>
      <w:proofErr w:type="spellEnd"/>
      <w:r w:rsidR="00EF624E" w:rsidRPr="004D1F24">
        <w:rPr>
          <w:color w:val="444444"/>
        </w:rPr>
        <w:t xml:space="preserve"> </w:t>
      </w:r>
      <w:proofErr w:type="spellStart"/>
      <w:r w:rsidR="00EF624E" w:rsidRPr="004D1F24">
        <w:rPr>
          <w:color w:val="444444"/>
        </w:rPr>
        <w:t>Manchikanti</w:t>
      </w:r>
      <w:proofErr w:type="spellEnd"/>
      <w:r w:rsidR="00EF624E" w:rsidRPr="004D1F24">
        <w:rPr>
          <w:color w:val="444444"/>
        </w:rPr>
        <w:t>, M.D. &amp; Frank J.E. Falco, M.D. eds., 2012).</w:t>
      </w:r>
    </w:p>
    <w:p w14:paraId="69C49E8C" w14:textId="726CDCEA" w:rsidR="00EF624E" w:rsidRPr="004D1F24" w:rsidRDefault="00A21F6D" w:rsidP="00EF624E">
      <w:pPr>
        <w:pStyle w:val="BodyText"/>
        <w:spacing w:before="74"/>
        <w:ind w:left="0" w:right="113" w:firstLine="0"/>
        <w:jc w:val="both"/>
        <w:rPr>
          <w:rFonts w:asciiTheme="minorHAnsi" w:hAnsiTheme="minorHAnsi" w:cstheme="minorHAnsi"/>
          <w:color w:val="444444"/>
        </w:rPr>
      </w:pPr>
      <w:r w:rsidRPr="004D1F24">
        <w:rPr>
          <w:rFonts w:asciiTheme="minorHAnsi" w:hAnsiTheme="minorHAnsi" w:cstheme="minorHAnsi"/>
          <w:color w:val="444444"/>
        </w:rPr>
        <w:t>Author,</w:t>
      </w:r>
      <w:r w:rsidRPr="004D1F24">
        <w:rPr>
          <w:color w:val="444444"/>
        </w:rPr>
        <w:t xml:space="preserve"> </w:t>
      </w:r>
      <w:r w:rsidR="00EF624E" w:rsidRPr="004D1F24">
        <w:rPr>
          <w:rFonts w:asciiTheme="minorHAnsi" w:hAnsiTheme="minorHAnsi" w:cstheme="minorHAnsi"/>
          <w:color w:val="444444"/>
        </w:rPr>
        <w:t xml:space="preserve">"Coming Soon: Final HITECH Regulations Will Amend HIPAA Privacy, Security, and Breach Notification Requirements," </w:t>
      </w:r>
      <w:proofErr w:type="spellStart"/>
      <w:r w:rsidR="00EF624E" w:rsidRPr="004D1F24">
        <w:rPr>
          <w:rFonts w:asciiTheme="minorHAnsi" w:hAnsiTheme="minorHAnsi" w:cstheme="minorHAnsi"/>
          <w:color w:val="444444"/>
        </w:rPr>
        <w:t>Valeo</w:t>
      </w:r>
      <w:proofErr w:type="spellEnd"/>
      <w:r w:rsidR="00EF624E" w:rsidRPr="004D1F24">
        <w:rPr>
          <w:rFonts w:asciiTheme="minorHAnsi" w:hAnsiTheme="minorHAnsi" w:cstheme="minorHAnsi"/>
          <w:color w:val="444444"/>
        </w:rPr>
        <w:t xml:space="preserve"> Online, March 22, 2011 (previously available online at </w:t>
      </w:r>
      <w:hyperlink r:id="rId7">
        <w:r w:rsidR="00EF624E" w:rsidRPr="004D1F24">
          <w:rPr>
            <w:rFonts w:asciiTheme="minorHAnsi" w:hAnsiTheme="minorHAnsi" w:cstheme="minorHAnsi"/>
            <w:color w:val="444444"/>
            <w:u w:val="single" w:color="0000FF"/>
          </w:rPr>
          <w:t>http://www.wyattfirm.com/news/HITECH-Amends-HIPAA-Regulations</w:t>
        </w:r>
      </w:hyperlink>
      <w:r w:rsidR="00EF624E" w:rsidRPr="004D1F24">
        <w:rPr>
          <w:rFonts w:asciiTheme="minorHAnsi" w:hAnsiTheme="minorHAnsi" w:cstheme="minorHAnsi"/>
          <w:color w:val="444444"/>
        </w:rPr>
        <w:t>)</w:t>
      </w:r>
    </w:p>
    <w:p w14:paraId="370353BA" w14:textId="77777777" w:rsidR="00EF624E" w:rsidRPr="004D1F24" w:rsidRDefault="00EF624E" w:rsidP="00EF624E">
      <w:pPr>
        <w:pStyle w:val="BodyText"/>
        <w:spacing w:before="1"/>
        <w:ind w:left="0" w:firstLine="0"/>
        <w:rPr>
          <w:rFonts w:asciiTheme="minorHAnsi" w:hAnsiTheme="minorHAnsi" w:cstheme="minorHAnsi"/>
          <w:color w:val="444444"/>
          <w:sz w:val="14"/>
        </w:rPr>
      </w:pPr>
    </w:p>
    <w:p w14:paraId="15AFCB82" w14:textId="0843C70B" w:rsidR="00EF624E" w:rsidRPr="004D1F24" w:rsidRDefault="00A21F6D" w:rsidP="00EF624E">
      <w:pPr>
        <w:pStyle w:val="BodyText"/>
        <w:spacing w:before="92"/>
        <w:ind w:left="0" w:right="118" w:firstLine="0"/>
        <w:jc w:val="both"/>
        <w:rPr>
          <w:rFonts w:asciiTheme="minorHAnsi" w:hAnsiTheme="minorHAnsi" w:cstheme="minorHAnsi"/>
          <w:color w:val="444444"/>
        </w:rPr>
      </w:pPr>
      <w:r w:rsidRPr="004D1F24">
        <w:rPr>
          <w:rFonts w:asciiTheme="minorHAnsi" w:hAnsiTheme="minorHAnsi" w:cstheme="minorHAnsi"/>
          <w:color w:val="444444"/>
        </w:rPr>
        <w:t>Author,</w:t>
      </w:r>
      <w:r w:rsidRPr="004D1F24">
        <w:rPr>
          <w:color w:val="444444"/>
        </w:rPr>
        <w:t xml:space="preserve"> </w:t>
      </w:r>
      <w:r w:rsidR="00EF624E" w:rsidRPr="004D1F24">
        <w:rPr>
          <w:rFonts w:asciiTheme="minorHAnsi" w:hAnsiTheme="minorHAnsi" w:cstheme="minorHAnsi"/>
          <w:color w:val="444444"/>
        </w:rPr>
        <w:t xml:space="preserve">"Data Breaches and Complaints Lead to OIG HIPAA Audits; HHS Hires Additional Privacy Enforcement Specialists," </w:t>
      </w:r>
      <w:r w:rsidR="00EF624E" w:rsidRPr="004D1F24">
        <w:rPr>
          <w:rFonts w:asciiTheme="minorHAnsi" w:hAnsiTheme="minorHAnsi" w:cstheme="minorHAnsi"/>
          <w:i/>
          <w:color w:val="444444"/>
        </w:rPr>
        <w:t xml:space="preserve">Financial Scene </w:t>
      </w:r>
      <w:r w:rsidR="00EF624E" w:rsidRPr="004D1F24">
        <w:rPr>
          <w:rFonts w:asciiTheme="minorHAnsi" w:hAnsiTheme="minorHAnsi" w:cstheme="minorHAnsi"/>
          <w:color w:val="444444"/>
        </w:rPr>
        <w:t>(newsletter of the Kentucky Chapter of the Healthcare Financial Management Association), Jan. 2008, at 5, 7-8.</w:t>
      </w:r>
    </w:p>
    <w:p w14:paraId="141EF1E7" w14:textId="77777777" w:rsidR="00EF624E" w:rsidRPr="004D1F24" w:rsidRDefault="00EF624E" w:rsidP="00EF624E">
      <w:pPr>
        <w:pStyle w:val="BodyText"/>
        <w:ind w:left="0" w:firstLine="0"/>
        <w:rPr>
          <w:rFonts w:asciiTheme="minorHAnsi" w:hAnsiTheme="minorHAnsi" w:cstheme="minorHAnsi"/>
          <w:color w:val="444444"/>
        </w:rPr>
      </w:pPr>
    </w:p>
    <w:p w14:paraId="0232DCD3" w14:textId="0686A7C5" w:rsidR="00EF624E" w:rsidRPr="004D1F24" w:rsidRDefault="0039092C" w:rsidP="00EF624E">
      <w:pPr>
        <w:pStyle w:val="BodyText"/>
        <w:spacing w:before="1"/>
        <w:ind w:left="0" w:right="116" w:firstLine="0"/>
        <w:jc w:val="both"/>
        <w:rPr>
          <w:rFonts w:asciiTheme="minorHAnsi" w:hAnsiTheme="minorHAnsi" w:cstheme="minorHAnsi"/>
          <w:color w:val="444444"/>
        </w:rPr>
      </w:pPr>
      <w:r w:rsidRPr="004D1F24">
        <w:rPr>
          <w:rFonts w:asciiTheme="minorHAnsi" w:hAnsiTheme="minorHAnsi" w:cstheme="minorHAnsi"/>
          <w:color w:val="444444"/>
        </w:rPr>
        <w:t xml:space="preserve">Co-Author, </w:t>
      </w:r>
      <w:r w:rsidR="00EF624E" w:rsidRPr="004D1F24">
        <w:rPr>
          <w:rFonts w:asciiTheme="minorHAnsi" w:hAnsiTheme="minorHAnsi" w:cstheme="minorHAnsi"/>
          <w:color w:val="444444"/>
        </w:rPr>
        <w:t>"Physician</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Refer</w:t>
      </w:r>
      <w:r w:rsidR="00EF624E" w:rsidRPr="004D1F24">
        <w:rPr>
          <w:rFonts w:asciiTheme="minorHAnsi" w:hAnsiTheme="minorHAnsi" w:cstheme="minorHAnsi"/>
          <w:color w:val="444444"/>
          <w:spacing w:val="-16"/>
        </w:rPr>
        <w:t xml:space="preserve"> </w:t>
      </w:r>
      <w:r w:rsidR="00EF624E" w:rsidRPr="004D1F24">
        <w:rPr>
          <w:rFonts w:asciiTheme="minorHAnsi" w:hAnsiTheme="minorHAnsi" w:cstheme="minorHAnsi"/>
          <w:color w:val="444444"/>
        </w:rPr>
        <w:t>Thyself:</w:t>
      </w:r>
      <w:r w:rsidR="00EF624E" w:rsidRPr="004D1F24">
        <w:rPr>
          <w:rFonts w:asciiTheme="minorHAnsi" w:hAnsiTheme="minorHAnsi" w:cstheme="minorHAnsi"/>
          <w:color w:val="444444"/>
          <w:spacing w:val="-13"/>
        </w:rPr>
        <w:t xml:space="preserve"> </w:t>
      </w:r>
      <w:r w:rsidR="00EF624E" w:rsidRPr="004D1F24">
        <w:rPr>
          <w:rFonts w:asciiTheme="minorHAnsi" w:hAnsiTheme="minorHAnsi" w:cstheme="minorHAnsi"/>
          <w:color w:val="444444"/>
        </w:rPr>
        <w:t>Is</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Stark</w:t>
      </w:r>
      <w:r w:rsidR="00EF624E" w:rsidRPr="004D1F24">
        <w:rPr>
          <w:rFonts w:asciiTheme="minorHAnsi" w:hAnsiTheme="minorHAnsi" w:cstheme="minorHAnsi"/>
          <w:color w:val="444444"/>
          <w:spacing w:val="-17"/>
        </w:rPr>
        <w:t xml:space="preserve"> </w:t>
      </w:r>
      <w:r w:rsidR="00EF624E" w:rsidRPr="004D1F24">
        <w:rPr>
          <w:rFonts w:asciiTheme="minorHAnsi" w:hAnsiTheme="minorHAnsi" w:cstheme="minorHAnsi"/>
          <w:color w:val="444444"/>
        </w:rPr>
        <w:t>II,</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Phase</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III</w:t>
      </w:r>
      <w:r w:rsidR="00EF624E" w:rsidRPr="004D1F24">
        <w:rPr>
          <w:rFonts w:asciiTheme="minorHAnsi" w:hAnsiTheme="minorHAnsi" w:cstheme="minorHAnsi"/>
          <w:color w:val="444444"/>
          <w:spacing w:val="-18"/>
        </w:rPr>
        <w:t xml:space="preserve"> </w:t>
      </w:r>
      <w:r w:rsidR="00EF624E" w:rsidRPr="004D1F24">
        <w:rPr>
          <w:rFonts w:asciiTheme="minorHAnsi" w:hAnsiTheme="minorHAnsi" w:cstheme="minorHAnsi"/>
          <w:color w:val="444444"/>
        </w:rPr>
        <w:t>the</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Final</w:t>
      </w:r>
      <w:r w:rsidR="00EF624E" w:rsidRPr="004D1F24">
        <w:rPr>
          <w:rFonts w:asciiTheme="minorHAnsi" w:hAnsiTheme="minorHAnsi" w:cstheme="minorHAnsi"/>
          <w:color w:val="444444"/>
          <w:spacing w:val="-16"/>
        </w:rPr>
        <w:t xml:space="preserve"> </w:t>
      </w:r>
      <w:r w:rsidR="00EF624E" w:rsidRPr="004D1F24">
        <w:rPr>
          <w:rFonts w:asciiTheme="minorHAnsi" w:hAnsiTheme="minorHAnsi" w:cstheme="minorHAnsi"/>
          <w:color w:val="444444"/>
        </w:rPr>
        <w:t>Voyage?,"</w:t>
      </w:r>
      <w:r w:rsidR="00EF624E" w:rsidRPr="004D1F24">
        <w:rPr>
          <w:rFonts w:asciiTheme="minorHAnsi" w:hAnsiTheme="minorHAnsi" w:cstheme="minorHAnsi"/>
          <w:color w:val="444444"/>
          <w:spacing w:val="-13"/>
        </w:rPr>
        <w:t xml:space="preserve"> </w:t>
      </w:r>
      <w:r w:rsidR="00EF624E" w:rsidRPr="004D1F24">
        <w:rPr>
          <w:rFonts w:asciiTheme="minorHAnsi" w:hAnsiTheme="minorHAnsi" w:cstheme="minorHAnsi"/>
          <w:color w:val="444444"/>
        </w:rPr>
        <w:t>10</w:t>
      </w:r>
      <w:r w:rsidR="00EF624E" w:rsidRPr="004D1F24">
        <w:rPr>
          <w:rFonts w:asciiTheme="minorHAnsi" w:hAnsiTheme="minorHAnsi" w:cstheme="minorHAnsi"/>
          <w:color w:val="444444"/>
          <w:spacing w:val="-13"/>
        </w:rPr>
        <w:t xml:space="preserve"> </w:t>
      </w:r>
      <w:r w:rsidR="00EF624E" w:rsidRPr="004D1F24">
        <w:rPr>
          <w:rFonts w:asciiTheme="minorHAnsi" w:hAnsiTheme="minorHAnsi" w:cstheme="minorHAnsi"/>
          <w:i/>
          <w:color w:val="444444"/>
        </w:rPr>
        <w:t>Pain</w:t>
      </w:r>
      <w:r w:rsidR="00EF624E" w:rsidRPr="004D1F24">
        <w:rPr>
          <w:rFonts w:asciiTheme="minorHAnsi" w:hAnsiTheme="minorHAnsi" w:cstheme="minorHAnsi"/>
          <w:i/>
          <w:color w:val="444444"/>
          <w:spacing w:val="-14"/>
        </w:rPr>
        <w:t xml:space="preserve"> </w:t>
      </w:r>
      <w:r w:rsidR="00EF624E" w:rsidRPr="004D1F24">
        <w:rPr>
          <w:rFonts w:asciiTheme="minorHAnsi" w:hAnsiTheme="minorHAnsi" w:cstheme="minorHAnsi"/>
          <w:i/>
          <w:color w:val="444444"/>
        </w:rPr>
        <w:t>Physician</w:t>
      </w:r>
      <w:r w:rsidR="00EF624E" w:rsidRPr="004D1F24">
        <w:rPr>
          <w:rFonts w:asciiTheme="minorHAnsi" w:hAnsiTheme="minorHAnsi" w:cstheme="minorHAnsi"/>
          <w:i/>
          <w:color w:val="444444"/>
          <w:spacing w:val="-13"/>
        </w:rPr>
        <w:t xml:space="preserve"> </w:t>
      </w:r>
      <w:r w:rsidR="00EF624E" w:rsidRPr="004D1F24">
        <w:rPr>
          <w:rFonts w:asciiTheme="minorHAnsi" w:hAnsiTheme="minorHAnsi" w:cstheme="minorHAnsi"/>
          <w:color w:val="444444"/>
        </w:rPr>
        <w:t>725-41</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 xml:space="preserve">(Nov. 2007) (co-authored with </w:t>
      </w:r>
      <w:proofErr w:type="spellStart"/>
      <w:r w:rsidR="00EF624E" w:rsidRPr="004D1F24">
        <w:rPr>
          <w:rFonts w:asciiTheme="minorHAnsi" w:hAnsiTheme="minorHAnsi" w:cstheme="minorHAnsi"/>
          <w:color w:val="444444"/>
        </w:rPr>
        <w:t>Laxmaiah</w:t>
      </w:r>
      <w:proofErr w:type="spellEnd"/>
      <w:r w:rsidR="00EF624E" w:rsidRPr="004D1F24">
        <w:rPr>
          <w:rFonts w:asciiTheme="minorHAnsi" w:hAnsiTheme="minorHAnsi" w:cstheme="minorHAnsi"/>
          <w:color w:val="444444"/>
        </w:rPr>
        <w:t xml:space="preserve"> </w:t>
      </w:r>
      <w:proofErr w:type="spellStart"/>
      <w:r w:rsidR="00EF624E" w:rsidRPr="004D1F24">
        <w:rPr>
          <w:rFonts w:asciiTheme="minorHAnsi" w:hAnsiTheme="minorHAnsi" w:cstheme="minorHAnsi"/>
          <w:color w:val="444444"/>
        </w:rPr>
        <w:t>Manchikanti</w:t>
      </w:r>
      <w:proofErr w:type="spellEnd"/>
      <w:r w:rsidR="00EF624E" w:rsidRPr="004D1F24">
        <w:rPr>
          <w:rFonts w:asciiTheme="minorHAnsi" w:hAnsiTheme="minorHAnsi" w:cstheme="minorHAnsi"/>
          <w:color w:val="444444"/>
        </w:rPr>
        <w:t>,</w:t>
      </w:r>
      <w:r w:rsidR="00EF624E" w:rsidRPr="004D1F24">
        <w:rPr>
          <w:rFonts w:asciiTheme="minorHAnsi" w:hAnsiTheme="minorHAnsi" w:cstheme="minorHAnsi"/>
          <w:color w:val="444444"/>
          <w:spacing w:val="-6"/>
        </w:rPr>
        <w:t xml:space="preserve"> </w:t>
      </w:r>
      <w:r w:rsidR="00EF624E" w:rsidRPr="004D1F24">
        <w:rPr>
          <w:rFonts w:asciiTheme="minorHAnsi" w:hAnsiTheme="minorHAnsi" w:cstheme="minorHAnsi"/>
          <w:color w:val="444444"/>
        </w:rPr>
        <w:t>M.D.).</w:t>
      </w:r>
    </w:p>
    <w:p w14:paraId="744E3D14" w14:textId="77777777" w:rsidR="00EF624E" w:rsidRPr="004D1F24" w:rsidRDefault="00EF624E" w:rsidP="00EF624E">
      <w:pPr>
        <w:pStyle w:val="BodyText"/>
        <w:spacing w:before="10"/>
        <w:ind w:left="0" w:firstLine="0"/>
        <w:rPr>
          <w:rFonts w:asciiTheme="minorHAnsi" w:hAnsiTheme="minorHAnsi" w:cstheme="minorHAnsi"/>
          <w:color w:val="444444"/>
          <w:sz w:val="21"/>
        </w:rPr>
      </w:pPr>
    </w:p>
    <w:p w14:paraId="788A0B78" w14:textId="7A21D8E4" w:rsidR="00EF624E" w:rsidRPr="004D1F24" w:rsidRDefault="0039092C" w:rsidP="00EF624E">
      <w:pPr>
        <w:pStyle w:val="BodyText"/>
        <w:spacing w:before="1"/>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Co-Author, </w:t>
      </w:r>
      <w:r w:rsidR="00EF624E" w:rsidRPr="004D1F24">
        <w:rPr>
          <w:rFonts w:asciiTheme="minorHAnsi" w:hAnsiTheme="minorHAnsi" w:cstheme="minorHAnsi"/>
          <w:color w:val="444444"/>
        </w:rPr>
        <w:t xml:space="preserve">"Hospital Employees Snoop in George Clooney's Medical Records - Film at 11", </w:t>
      </w:r>
      <w:r w:rsidR="00EF624E" w:rsidRPr="004D1F24">
        <w:rPr>
          <w:rFonts w:asciiTheme="minorHAnsi" w:hAnsiTheme="minorHAnsi" w:cstheme="minorHAnsi"/>
          <w:i/>
          <w:color w:val="444444"/>
        </w:rPr>
        <w:t xml:space="preserve">Fayette County Bar News, </w:t>
      </w:r>
      <w:r w:rsidR="00EF624E" w:rsidRPr="004D1F24">
        <w:rPr>
          <w:rFonts w:asciiTheme="minorHAnsi" w:hAnsiTheme="minorHAnsi" w:cstheme="minorHAnsi"/>
          <w:color w:val="444444"/>
        </w:rPr>
        <w:t>Nov./Dec. 2007 (co-authored with Michael Kirk, Esq.).</w:t>
      </w:r>
    </w:p>
    <w:p w14:paraId="62E6FE64" w14:textId="77777777" w:rsidR="00EF624E" w:rsidRPr="004D1F24" w:rsidRDefault="00EF624E" w:rsidP="00EF624E">
      <w:pPr>
        <w:pStyle w:val="BodyText"/>
        <w:spacing w:before="10"/>
        <w:ind w:left="0" w:firstLine="0"/>
        <w:rPr>
          <w:rFonts w:asciiTheme="minorHAnsi" w:hAnsiTheme="minorHAnsi" w:cstheme="minorHAnsi"/>
          <w:color w:val="444444"/>
          <w:sz w:val="21"/>
        </w:rPr>
      </w:pPr>
    </w:p>
    <w:p w14:paraId="52BA2FA6" w14:textId="6FEB9748" w:rsidR="00EF624E" w:rsidRPr="004D1F24" w:rsidRDefault="0039092C" w:rsidP="00EF624E">
      <w:pPr>
        <w:pStyle w:val="BodyText"/>
        <w:spacing w:before="1" w:line="242" w:lineRule="auto"/>
        <w:ind w:left="0" w:right="118" w:firstLine="0"/>
        <w:jc w:val="both"/>
        <w:rPr>
          <w:rFonts w:asciiTheme="minorHAnsi" w:hAnsiTheme="minorHAnsi" w:cstheme="minorHAnsi"/>
          <w:color w:val="444444"/>
        </w:rPr>
      </w:pPr>
      <w:r w:rsidRPr="004D1F24">
        <w:rPr>
          <w:rFonts w:asciiTheme="minorHAnsi" w:hAnsiTheme="minorHAnsi" w:cstheme="minorHAnsi"/>
          <w:color w:val="444444"/>
        </w:rPr>
        <w:t xml:space="preserve">Co-Author, </w:t>
      </w:r>
      <w:r w:rsidR="00EF624E" w:rsidRPr="004D1F24">
        <w:rPr>
          <w:rFonts w:asciiTheme="minorHAnsi" w:hAnsiTheme="minorHAnsi" w:cstheme="minorHAnsi"/>
          <w:color w:val="444444"/>
        </w:rPr>
        <w:t xml:space="preserve">"More on HIPAA," </w:t>
      </w:r>
      <w:r w:rsidR="00EF624E" w:rsidRPr="004D1F24">
        <w:rPr>
          <w:rFonts w:asciiTheme="minorHAnsi" w:hAnsiTheme="minorHAnsi" w:cstheme="minorHAnsi"/>
          <w:i/>
          <w:color w:val="444444"/>
        </w:rPr>
        <w:t xml:space="preserve">Financial Scene </w:t>
      </w:r>
      <w:r w:rsidR="00EF624E" w:rsidRPr="004D1F24">
        <w:rPr>
          <w:rFonts w:asciiTheme="minorHAnsi" w:hAnsiTheme="minorHAnsi" w:cstheme="minorHAnsi"/>
          <w:color w:val="444444"/>
        </w:rPr>
        <w:t>(newsletter of the Kentucky Chapter of the Healthcare Financial Management Association), May 2007, at 7 (co-authored with Steve Price, Esq.).</w:t>
      </w:r>
    </w:p>
    <w:p w14:paraId="4BC2CDAB" w14:textId="77777777" w:rsidR="00EF624E" w:rsidRPr="004D1F24" w:rsidRDefault="00EF624E" w:rsidP="00EF624E">
      <w:pPr>
        <w:pStyle w:val="BodyText"/>
        <w:spacing w:before="6"/>
        <w:ind w:left="0" w:firstLine="0"/>
        <w:rPr>
          <w:rFonts w:asciiTheme="minorHAnsi" w:hAnsiTheme="minorHAnsi" w:cstheme="minorHAnsi"/>
          <w:color w:val="444444"/>
          <w:sz w:val="21"/>
        </w:rPr>
      </w:pPr>
    </w:p>
    <w:p w14:paraId="0B58F536" w14:textId="2CCB6DEC" w:rsidR="00EF624E" w:rsidRPr="004D1F24" w:rsidRDefault="0039092C" w:rsidP="00EF624E">
      <w:pPr>
        <w:pStyle w:val="BodyText"/>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Author, </w:t>
      </w:r>
      <w:r w:rsidR="00EF624E" w:rsidRPr="004D1F24">
        <w:rPr>
          <w:rFonts w:asciiTheme="minorHAnsi" w:hAnsiTheme="minorHAnsi" w:cstheme="minorHAnsi"/>
          <w:color w:val="444444"/>
        </w:rPr>
        <w:t xml:space="preserve">"If You Don’t Think HIPAA Is Serious, Read This," </w:t>
      </w:r>
      <w:r w:rsidR="00EF624E" w:rsidRPr="004D1F24">
        <w:rPr>
          <w:rFonts w:asciiTheme="minorHAnsi" w:hAnsiTheme="minorHAnsi" w:cstheme="minorHAnsi"/>
          <w:i/>
          <w:color w:val="444444"/>
        </w:rPr>
        <w:t xml:space="preserve">Financial Scene </w:t>
      </w:r>
      <w:r w:rsidR="00EF624E" w:rsidRPr="004D1F24">
        <w:rPr>
          <w:rFonts w:asciiTheme="minorHAnsi" w:hAnsiTheme="minorHAnsi" w:cstheme="minorHAnsi"/>
          <w:color w:val="444444"/>
        </w:rPr>
        <w:t>(newsletter of the Kentucky Chapter of the Healthcare Financial Management Association), Nov. 2006, at 1, 3.</w:t>
      </w:r>
    </w:p>
    <w:p w14:paraId="6EC3D528" w14:textId="77777777" w:rsidR="00EF624E" w:rsidRPr="004D1F24" w:rsidRDefault="00EF624E" w:rsidP="00EF624E">
      <w:pPr>
        <w:pStyle w:val="BodyText"/>
        <w:spacing w:before="2"/>
        <w:ind w:left="0" w:firstLine="0"/>
        <w:rPr>
          <w:rFonts w:asciiTheme="minorHAnsi" w:hAnsiTheme="minorHAnsi" w:cstheme="minorHAnsi"/>
          <w:color w:val="444444"/>
        </w:rPr>
      </w:pPr>
    </w:p>
    <w:p w14:paraId="69D556BD" w14:textId="549EE053" w:rsidR="00EF624E" w:rsidRPr="004D1F24" w:rsidRDefault="0039092C" w:rsidP="00EF624E">
      <w:pPr>
        <w:ind w:right="119"/>
        <w:jc w:val="both"/>
        <w:rPr>
          <w:rFonts w:cstheme="minorHAnsi"/>
          <w:color w:val="444444"/>
        </w:rPr>
      </w:pPr>
      <w:r w:rsidRPr="004D1F24">
        <w:rPr>
          <w:rFonts w:cstheme="minorHAnsi"/>
          <w:color w:val="444444"/>
        </w:rPr>
        <w:lastRenderedPageBreak/>
        <w:t>Author,</w:t>
      </w:r>
      <w:r w:rsidRPr="004D1F24">
        <w:rPr>
          <w:color w:val="444444"/>
        </w:rPr>
        <w:t xml:space="preserve"> </w:t>
      </w:r>
      <w:r w:rsidR="00EF624E" w:rsidRPr="004D1F24">
        <w:rPr>
          <w:rFonts w:cstheme="minorHAnsi"/>
          <w:color w:val="444444"/>
        </w:rPr>
        <w:t xml:space="preserve">"An Introduction to Health Insurance Portability and Accountability Act (HIPAA) Compliance,"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5E4FC079" w14:textId="21FC07AD" w:rsidR="00EF624E" w:rsidRPr="004D1F24" w:rsidRDefault="0039092C" w:rsidP="00EF624E">
      <w:pPr>
        <w:ind w:right="115"/>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 xml:space="preserve">"HIPAA Privacy Regulations for Physicians and Ambulatory Surgery Centers,"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3E73771B" w14:textId="2F1C7B9D" w:rsidR="00EF624E" w:rsidRPr="004D1F24" w:rsidRDefault="0039092C" w:rsidP="00EF624E">
      <w:pPr>
        <w:ind w:right="118"/>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 xml:space="preserve">"HIPAA Standards for Electronic Transactions for Physicians and Ambulatory Surgery Centers,"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02CA51FB" w14:textId="2CA19618" w:rsidR="00EF624E" w:rsidRPr="004D1F24" w:rsidRDefault="0039092C" w:rsidP="00EF624E">
      <w:pPr>
        <w:ind w:right="115"/>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 xml:space="preserve">"HIPAA Security Standards for Physicians and Ambulatory Surgery Centers,"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71E84E95" w14:textId="623D6C7A" w:rsidR="00EF624E" w:rsidRPr="004D1F24" w:rsidRDefault="0039092C" w:rsidP="00EF624E">
      <w:pPr>
        <w:ind w:right="113"/>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 xml:space="preserve">"HIPAA Enforcement and Liability Issues for Physicians and Ambulatory Surgery Centers,"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587C2F63" w14:textId="5CB5C808" w:rsidR="00EF624E" w:rsidRPr="004D1F24" w:rsidRDefault="0039092C" w:rsidP="00EF624E">
      <w:pPr>
        <w:ind w:right="114"/>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"HIPAA</w:t>
      </w:r>
      <w:r w:rsidR="00EF624E" w:rsidRPr="004D1F24">
        <w:rPr>
          <w:rFonts w:cstheme="minorHAnsi"/>
          <w:color w:val="444444"/>
          <w:spacing w:val="-11"/>
        </w:rPr>
        <w:t xml:space="preserve"> </w:t>
      </w:r>
      <w:r w:rsidR="00EF624E" w:rsidRPr="004D1F24">
        <w:rPr>
          <w:rFonts w:cstheme="minorHAnsi"/>
          <w:color w:val="444444"/>
        </w:rPr>
        <w:t>Implementation</w:t>
      </w:r>
      <w:r w:rsidR="00EF624E" w:rsidRPr="004D1F24">
        <w:rPr>
          <w:rFonts w:cstheme="minorHAnsi"/>
          <w:color w:val="444444"/>
          <w:spacing w:val="-14"/>
        </w:rPr>
        <w:t xml:space="preserve"> </w:t>
      </w:r>
      <w:r w:rsidR="00EF624E" w:rsidRPr="004D1F24">
        <w:rPr>
          <w:rFonts w:cstheme="minorHAnsi"/>
          <w:color w:val="444444"/>
        </w:rPr>
        <w:t>Strategies</w:t>
      </w:r>
      <w:r w:rsidR="00EF624E" w:rsidRPr="004D1F24">
        <w:rPr>
          <w:rFonts w:cstheme="minorHAnsi"/>
          <w:color w:val="444444"/>
          <w:spacing w:val="-14"/>
        </w:rPr>
        <w:t xml:space="preserve"> </w:t>
      </w:r>
      <w:r w:rsidR="00EF624E" w:rsidRPr="004D1F24">
        <w:rPr>
          <w:rFonts w:cstheme="minorHAnsi"/>
          <w:color w:val="444444"/>
        </w:rPr>
        <w:t>for</w:t>
      </w:r>
      <w:r w:rsidR="00EF624E" w:rsidRPr="004D1F24">
        <w:rPr>
          <w:rFonts w:cstheme="minorHAnsi"/>
          <w:color w:val="444444"/>
          <w:spacing w:val="-13"/>
        </w:rPr>
        <w:t xml:space="preserve"> </w:t>
      </w:r>
      <w:r w:rsidR="00EF624E" w:rsidRPr="004D1F24">
        <w:rPr>
          <w:rFonts w:cstheme="minorHAnsi"/>
          <w:color w:val="444444"/>
        </w:rPr>
        <w:t>Physicians</w:t>
      </w:r>
      <w:r w:rsidR="00EF624E" w:rsidRPr="004D1F24">
        <w:rPr>
          <w:rFonts w:cstheme="minorHAnsi"/>
          <w:color w:val="444444"/>
          <w:spacing w:val="-13"/>
        </w:rPr>
        <w:t xml:space="preserve"> </w:t>
      </w:r>
      <w:r w:rsidR="00EF624E" w:rsidRPr="004D1F24">
        <w:rPr>
          <w:rFonts w:cstheme="minorHAnsi"/>
          <w:color w:val="444444"/>
        </w:rPr>
        <w:t>and</w:t>
      </w:r>
      <w:r w:rsidR="00EF624E" w:rsidRPr="004D1F24">
        <w:rPr>
          <w:rFonts w:cstheme="minorHAnsi"/>
          <w:color w:val="444444"/>
          <w:spacing w:val="-14"/>
        </w:rPr>
        <w:t xml:space="preserve"> </w:t>
      </w:r>
      <w:r w:rsidR="00EF624E" w:rsidRPr="004D1F24">
        <w:rPr>
          <w:rFonts w:cstheme="minorHAnsi"/>
          <w:color w:val="444444"/>
        </w:rPr>
        <w:t>Ambulatory</w:t>
      </w:r>
      <w:r w:rsidR="00EF624E" w:rsidRPr="004D1F24">
        <w:rPr>
          <w:rFonts w:cstheme="minorHAnsi"/>
          <w:color w:val="444444"/>
          <w:spacing w:val="-14"/>
        </w:rPr>
        <w:t xml:space="preserve"> </w:t>
      </w:r>
      <w:r w:rsidR="00EF624E" w:rsidRPr="004D1F24">
        <w:rPr>
          <w:rFonts w:cstheme="minorHAnsi"/>
          <w:color w:val="444444"/>
        </w:rPr>
        <w:t>Surgery</w:t>
      </w:r>
      <w:r w:rsidR="00EF624E" w:rsidRPr="004D1F24">
        <w:rPr>
          <w:rFonts w:cstheme="minorHAnsi"/>
          <w:color w:val="444444"/>
          <w:spacing w:val="-14"/>
        </w:rPr>
        <w:t xml:space="preserve"> </w:t>
      </w:r>
      <w:r w:rsidR="00EF624E" w:rsidRPr="004D1F24">
        <w:rPr>
          <w:rFonts w:cstheme="minorHAnsi"/>
          <w:color w:val="444444"/>
        </w:rPr>
        <w:t>Centers,"</w:t>
      </w:r>
      <w:r w:rsidR="00EF624E" w:rsidRPr="004D1F24">
        <w:rPr>
          <w:rFonts w:cstheme="minorHAnsi"/>
          <w:color w:val="444444"/>
          <w:spacing w:val="-7"/>
        </w:rPr>
        <w:t xml:space="preserve"> </w:t>
      </w:r>
      <w:r w:rsidR="00EF624E" w:rsidRPr="004D1F24">
        <w:rPr>
          <w:rFonts w:cstheme="minorHAnsi"/>
          <w:i/>
          <w:color w:val="444444"/>
        </w:rPr>
        <w:t>in</w:t>
      </w:r>
      <w:r w:rsidR="00EF624E" w:rsidRPr="004D1F24">
        <w:rPr>
          <w:rFonts w:cstheme="minorHAnsi"/>
          <w:i/>
          <w:color w:val="444444"/>
          <w:spacing w:val="-12"/>
        </w:rPr>
        <w:t xml:space="preserve"> </w:t>
      </w:r>
      <w:r w:rsidR="00EF624E" w:rsidRPr="004D1F24">
        <w:rPr>
          <w:rFonts w:cstheme="minorHAnsi"/>
          <w:i/>
          <w:color w:val="444444"/>
        </w:rPr>
        <w:t xml:space="preserve">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w:t>
      </w:r>
      <w:r w:rsidR="00EF624E" w:rsidRPr="004D1F24">
        <w:rPr>
          <w:rFonts w:cstheme="minorHAnsi"/>
          <w:color w:val="444444"/>
          <w:spacing w:val="-3"/>
        </w:rPr>
        <w:t xml:space="preserve"> </w:t>
      </w:r>
      <w:r w:rsidR="00EF624E" w:rsidRPr="004D1F24">
        <w:rPr>
          <w:rFonts w:cstheme="minorHAnsi"/>
          <w:color w:val="444444"/>
        </w:rPr>
        <w:t>2005).</w:t>
      </w:r>
    </w:p>
    <w:p w14:paraId="498AA8F5" w14:textId="1F84B410" w:rsidR="00EF624E" w:rsidRPr="004D1F24" w:rsidRDefault="0039092C" w:rsidP="00EF624E">
      <w:pPr>
        <w:spacing w:before="1"/>
        <w:ind w:right="118"/>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 xml:space="preserve">"Responding to Subpoenas,"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49B9BC0E" w14:textId="6AECC2CC" w:rsidR="00EF624E" w:rsidRPr="004D1F24" w:rsidRDefault="0039092C" w:rsidP="00EF624E">
      <w:pPr>
        <w:ind w:right="118"/>
        <w:jc w:val="both"/>
        <w:rPr>
          <w:rFonts w:cstheme="minorHAnsi"/>
          <w:color w:val="444444"/>
        </w:rPr>
      </w:pPr>
      <w:r w:rsidRPr="004D1F24">
        <w:rPr>
          <w:rFonts w:cstheme="minorHAnsi"/>
          <w:color w:val="444444"/>
        </w:rPr>
        <w:t>Author,</w:t>
      </w:r>
      <w:r w:rsidRPr="004D1F24">
        <w:rPr>
          <w:color w:val="444444"/>
        </w:rPr>
        <w:t xml:space="preserve"> </w:t>
      </w:r>
      <w:r w:rsidR="00EF624E" w:rsidRPr="004D1F24">
        <w:rPr>
          <w:rFonts w:cstheme="minorHAnsi"/>
          <w:color w:val="444444"/>
        </w:rPr>
        <w:t xml:space="preserve">"Any Willing Provider Laws,"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 ed., 2005).</w:t>
      </w:r>
    </w:p>
    <w:p w14:paraId="7138B897" w14:textId="7897F7BE" w:rsidR="00EF624E" w:rsidRPr="004D1F24" w:rsidRDefault="0039092C" w:rsidP="00EF624E">
      <w:pPr>
        <w:ind w:right="115"/>
        <w:jc w:val="both"/>
        <w:rPr>
          <w:rFonts w:cstheme="minorHAnsi"/>
          <w:color w:val="444444"/>
        </w:rPr>
      </w:pPr>
      <w:r w:rsidRPr="004D1F24">
        <w:rPr>
          <w:rFonts w:cstheme="minorHAnsi"/>
          <w:color w:val="444444"/>
        </w:rPr>
        <w:t>Co-Author,</w:t>
      </w:r>
      <w:r w:rsidRPr="004D1F24">
        <w:rPr>
          <w:color w:val="444444"/>
        </w:rPr>
        <w:t xml:space="preserve"> </w:t>
      </w:r>
      <w:r w:rsidR="00EF624E" w:rsidRPr="004D1F24">
        <w:rPr>
          <w:rFonts w:cstheme="minorHAnsi"/>
          <w:color w:val="444444"/>
        </w:rPr>
        <w:t xml:space="preserve">"Medicaid Denials and Appeals,"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xml:space="preserve">, M.D. ed., 2005) (co-authored with </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w:t>
      </w:r>
    </w:p>
    <w:p w14:paraId="4CF99533" w14:textId="084FDEE1" w:rsidR="00EF624E" w:rsidRPr="004D1F24" w:rsidRDefault="0039092C" w:rsidP="00EF624E">
      <w:pPr>
        <w:ind w:right="115"/>
        <w:jc w:val="both"/>
        <w:rPr>
          <w:rFonts w:cstheme="minorHAnsi"/>
          <w:color w:val="444444"/>
        </w:rPr>
      </w:pPr>
      <w:r w:rsidRPr="004D1F24">
        <w:rPr>
          <w:rFonts w:cstheme="minorHAnsi"/>
          <w:color w:val="444444"/>
        </w:rPr>
        <w:t>Co-Author,</w:t>
      </w:r>
      <w:r w:rsidRPr="004D1F24">
        <w:rPr>
          <w:color w:val="444444"/>
        </w:rPr>
        <w:t xml:space="preserve"> </w:t>
      </w:r>
      <w:r w:rsidR="00EF624E" w:rsidRPr="004D1F24">
        <w:rPr>
          <w:rFonts w:cstheme="minorHAnsi"/>
          <w:color w:val="444444"/>
        </w:rPr>
        <w:t xml:space="preserve">"Third-Party Payor Denials and Appeals," </w:t>
      </w:r>
      <w:r w:rsidR="00EF624E" w:rsidRPr="004D1F24">
        <w:rPr>
          <w:rFonts w:cstheme="minorHAnsi"/>
          <w:i/>
          <w:color w:val="444444"/>
        </w:rPr>
        <w:t xml:space="preserve">in Principles of Documentation, Billing, Coding &amp; Practice Management for the Interventional Pain Professional </w:t>
      </w:r>
      <w:r w:rsidR="00EF624E" w:rsidRPr="004D1F24">
        <w:rPr>
          <w:rFonts w:cstheme="minorHAnsi"/>
          <w:color w:val="444444"/>
        </w:rPr>
        <w:t>(</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 M.D.</w:t>
      </w:r>
      <w:r w:rsidR="00EF624E" w:rsidRPr="004D1F24">
        <w:rPr>
          <w:rFonts w:cstheme="minorHAnsi"/>
          <w:color w:val="444444"/>
          <w:spacing w:val="-24"/>
        </w:rPr>
        <w:t xml:space="preserve"> </w:t>
      </w:r>
      <w:r w:rsidR="00EF624E" w:rsidRPr="004D1F24">
        <w:rPr>
          <w:rFonts w:cstheme="minorHAnsi"/>
          <w:color w:val="444444"/>
        </w:rPr>
        <w:t xml:space="preserve">ed., 2005) (co-authored with </w:t>
      </w:r>
      <w:proofErr w:type="spellStart"/>
      <w:r w:rsidR="00EF624E" w:rsidRPr="004D1F24">
        <w:rPr>
          <w:rFonts w:cstheme="minorHAnsi"/>
          <w:color w:val="444444"/>
        </w:rPr>
        <w:t>Laxmaiah</w:t>
      </w:r>
      <w:proofErr w:type="spellEnd"/>
      <w:r w:rsidR="00EF624E" w:rsidRPr="004D1F24">
        <w:rPr>
          <w:rFonts w:cstheme="minorHAnsi"/>
          <w:color w:val="444444"/>
        </w:rPr>
        <w:t xml:space="preserve"> </w:t>
      </w:r>
      <w:proofErr w:type="spellStart"/>
      <w:r w:rsidR="00EF624E" w:rsidRPr="004D1F24">
        <w:rPr>
          <w:rFonts w:cstheme="minorHAnsi"/>
          <w:color w:val="444444"/>
        </w:rPr>
        <w:t>Manchikanti</w:t>
      </w:r>
      <w:proofErr w:type="spellEnd"/>
      <w:r w:rsidR="00EF624E" w:rsidRPr="004D1F24">
        <w:rPr>
          <w:rFonts w:cstheme="minorHAnsi"/>
          <w:color w:val="444444"/>
        </w:rPr>
        <w:t>,</w:t>
      </w:r>
      <w:r w:rsidR="00EF624E" w:rsidRPr="004D1F24">
        <w:rPr>
          <w:rFonts w:cstheme="minorHAnsi"/>
          <w:color w:val="444444"/>
          <w:spacing w:val="-6"/>
        </w:rPr>
        <w:t xml:space="preserve"> </w:t>
      </w:r>
      <w:r w:rsidR="00EF624E" w:rsidRPr="004D1F24">
        <w:rPr>
          <w:rFonts w:cstheme="minorHAnsi"/>
          <w:color w:val="444444"/>
        </w:rPr>
        <w:t>M.D.).</w:t>
      </w:r>
    </w:p>
    <w:p w14:paraId="58186343" w14:textId="26F59B9B" w:rsidR="00EF624E" w:rsidRPr="004D1F24" w:rsidRDefault="0039092C" w:rsidP="00EF624E">
      <w:pPr>
        <w:pStyle w:val="BodyText"/>
        <w:ind w:left="0" w:right="114" w:firstLine="0"/>
        <w:jc w:val="both"/>
        <w:rPr>
          <w:rFonts w:asciiTheme="minorHAnsi" w:hAnsiTheme="minorHAnsi" w:cstheme="minorHAnsi"/>
          <w:color w:val="444444"/>
        </w:rPr>
      </w:pPr>
      <w:r w:rsidRPr="004D1F24">
        <w:rPr>
          <w:rFonts w:asciiTheme="minorHAnsi" w:hAnsiTheme="minorHAnsi" w:cstheme="minorHAnsi"/>
          <w:color w:val="444444"/>
        </w:rPr>
        <w:t>Author,</w:t>
      </w:r>
      <w:r w:rsidRPr="004D1F24">
        <w:rPr>
          <w:color w:val="444444"/>
        </w:rPr>
        <w:t xml:space="preserve"> </w:t>
      </w:r>
      <w:r w:rsidR="00EF624E" w:rsidRPr="004D1F24">
        <w:rPr>
          <w:rFonts w:asciiTheme="minorHAnsi" w:hAnsiTheme="minorHAnsi" w:cstheme="minorHAnsi"/>
          <w:color w:val="444444"/>
        </w:rPr>
        <w:t xml:space="preserve">"Update: Electronic Transactions, HIPAA, and Medicare Reimbursement," 6 </w:t>
      </w:r>
      <w:r w:rsidR="00EF624E" w:rsidRPr="004D1F24">
        <w:rPr>
          <w:rFonts w:asciiTheme="minorHAnsi" w:hAnsiTheme="minorHAnsi" w:cstheme="minorHAnsi"/>
          <w:i/>
          <w:color w:val="444444"/>
        </w:rPr>
        <w:t xml:space="preserve">Pain Physician </w:t>
      </w:r>
      <w:r w:rsidR="00EF624E" w:rsidRPr="004D1F24">
        <w:rPr>
          <w:rFonts w:asciiTheme="minorHAnsi" w:hAnsiTheme="minorHAnsi" w:cstheme="minorHAnsi"/>
          <w:color w:val="444444"/>
        </w:rPr>
        <w:t>521- 25 (Oct. 2003).</w:t>
      </w:r>
    </w:p>
    <w:p w14:paraId="093D0C9B" w14:textId="77777777" w:rsidR="00734C94" w:rsidRPr="004D1F24" w:rsidRDefault="00734C94" w:rsidP="00EF624E">
      <w:pPr>
        <w:pStyle w:val="BodyText"/>
        <w:ind w:left="0" w:firstLine="0"/>
        <w:rPr>
          <w:rFonts w:asciiTheme="minorHAnsi" w:hAnsiTheme="minorHAnsi" w:cstheme="minorHAnsi"/>
          <w:color w:val="444444"/>
        </w:rPr>
      </w:pPr>
    </w:p>
    <w:p w14:paraId="6325921D" w14:textId="7C91508B" w:rsidR="00EF624E" w:rsidRPr="004D1F24" w:rsidRDefault="0039092C" w:rsidP="00EF624E">
      <w:pPr>
        <w:pStyle w:val="BodyText"/>
        <w:ind w:left="0" w:firstLine="0"/>
        <w:rPr>
          <w:rFonts w:asciiTheme="minorHAnsi" w:hAnsiTheme="minorHAnsi" w:cstheme="minorHAnsi"/>
          <w:color w:val="444444"/>
        </w:rPr>
      </w:pPr>
      <w:r w:rsidRPr="004D1F24">
        <w:rPr>
          <w:rFonts w:asciiTheme="minorHAnsi" w:hAnsiTheme="minorHAnsi" w:cstheme="minorHAnsi"/>
          <w:color w:val="444444"/>
        </w:rPr>
        <w:t xml:space="preserve">Author, </w:t>
      </w:r>
      <w:r w:rsidR="00EF624E" w:rsidRPr="004D1F24">
        <w:rPr>
          <w:rFonts w:asciiTheme="minorHAnsi" w:hAnsiTheme="minorHAnsi" w:cstheme="minorHAnsi"/>
          <w:color w:val="444444"/>
        </w:rPr>
        <w:t>"And You Thought You Were Done with HIPAA: Complying with the New Security Rule," 6</w:t>
      </w:r>
    </w:p>
    <w:p w14:paraId="33633BB3" w14:textId="15F0B602" w:rsidR="00EF624E" w:rsidRPr="004D1F24" w:rsidRDefault="00EF624E" w:rsidP="00EF624E">
      <w:pPr>
        <w:spacing w:before="1"/>
        <w:rPr>
          <w:rFonts w:cstheme="minorHAnsi"/>
          <w:color w:val="444444"/>
        </w:rPr>
      </w:pPr>
      <w:r w:rsidRPr="004D1F24">
        <w:rPr>
          <w:rFonts w:cstheme="minorHAnsi"/>
          <w:i/>
          <w:color w:val="444444"/>
        </w:rPr>
        <w:t>P</w:t>
      </w:r>
      <w:r w:rsidR="00734C94" w:rsidRPr="004D1F24">
        <w:rPr>
          <w:rFonts w:cstheme="minorHAnsi"/>
          <w:i/>
          <w:color w:val="444444"/>
        </w:rPr>
        <w:t>a</w:t>
      </w:r>
      <w:r w:rsidRPr="004D1F24">
        <w:rPr>
          <w:rFonts w:cstheme="minorHAnsi"/>
          <w:i/>
          <w:color w:val="444444"/>
        </w:rPr>
        <w:t xml:space="preserve">in Physician </w:t>
      </w:r>
      <w:r w:rsidRPr="004D1F24">
        <w:rPr>
          <w:rFonts w:cstheme="minorHAnsi"/>
          <w:color w:val="444444"/>
        </w:rPr>
        <w:t>377-81 (Jul. 2003).</w:t>
      </w:r>
    </w:p>
    <w:p w14:paraId="7D781B3B" w14:textId="215A799B" w:rsidR="00EF624E" w:rsidRPr="004D1F24" w:rsidRDefault="0039092C" w:rsidP="00EF624E">
      <w:pPr>
        <w:pStyle w:val="BodyText"/>
        <w:ind w:left="0" w:right="112" w:firstLine="0"/>
        <w:jc w:val="both"/>
        <w:rPr>
          <w:rFonts w:asciiTheme="minorHAnsi" w:hAnsiTheme="minorHAnsi" w:cstheme="minorHAnsi"/>
          <w:color w:val="444444"/>
        </w:rPr>
      </w:pPr>
      <w:r w:rsidRPr="004D1F24">
        <w:rPr>
          <w:rFonts w:asciiTheme="minorHAnsi" w:hAnsiTheme="minorHAnsi" w:cstheme="minorHAnsi"/>
          <w:color w:val="444444"/>
        </w:rPr>
        <w:t>Author,</w:t>
      </w:r>
      <w:r w:rsidRPr="004D1F24">
        <w:rPr>
          <w:color w:val="444444"/>
        </w:rPr>
        <w:t xml:space="preserve"> </w:t>
      </w:r>
      <w:r w:rsidR="00EF624E" w:rsidRPr="004D1F24">
        <w:rPr>
          <w:rFonts w:asciiTheme="minorHAnsi" w:hAnsiTheme="minorHAnsi" w:cstheme="minorHAnsi"/>
          <w:color w:val="444444"/>
        </w:rPr>
        <w:t xml:space="preserve">"Keeping Pace with HIPAA's Changes: Straight Talk from the Trenches," 5 </w:t>
      </w:r>
      <w:r w:rsidR="00EF624E" w:rsidRPr="004D1F24">
        <w:rPr>
          <w:rFonts w:asciiTheme="minorHAnsi" w:hAnsiTheme="minorHAnsi" w:cstheme="minorHAnsi"/>
          <w:i/>
          <w:color w:val="444444"/>
        </w:rPr>
        <w:t xml:space="preserve">Pain Physician </w:t>
      </w:r>
      <w:r w:rsidR="00EF624E" w:rsidRPr="004D1F24">
        <w:rPr>
          <w:rFonts w:asciiTheme="minorHAnsi" w:hAnsiTheme="minorHAnsi" w:cstheme="minorHAnsi"/>
          <w:color w:val="444444"/>
        </w:rPr>
        <w:t>433- 39 (Oct. 2002).</w:t>
      </w:r>
    </w:p>
    <w:p w14:paraId="03B997A8" w14:textId="77777777" w:rsidR="00EF624E" w:rsidRPr="004D1F24" w:rsidRDefault="00EF624E" w:rsidP="00EF624E">
      <w:pPr>
        <w:pStyle w:val="BodyText"/>
        <w:spacing w:before="1"/>
        <w:ind w:left="0" w:firstLine="0"/>
        <w:rPr>
          <w:rFonts w:asciiTheme="minorHAnsi" w:hAnsiTheme="minorHAnsi" w:cstheme="minorHAnsi"/>
          <w:color w:val="444444"/>
        </w:rPr>
      </w:pPr>
    </w:p>
    <w:p w14:paraId="01FBB25F" w14:textId="3346CD0D" w:rsidR="00EF624E" w:rsidRPr="004D1F24" w:rsidRDefault="0039092C" w:rsidP="00EF624E">
      <w:pPr>
        <w:pStyle w:val="BodyText"/>
        <w:spacing w:before="1"/>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Co-Author, </w:t>
      </w:r>
      <w:r w:rsidR="00EF624E" w:rsidRPr="004D1F24">
        <w:rPr>
          <w:rFonts w:asciiTheme="minorHAnsi" w:hAnsiTheme="minorHAnsi" w:cstheme="minorHAnsi"/>
          <w:color w:val="444444"/>
        </w:rPr>
        <w:t>"HIPAA</w:t>
      </w:r>
      <w:r w:rsidR="00EF624E" w:rsidRPr="004D1F24">
        <w:rPr>
          <w:rFonts w:asciiTheme="minorHAnsi" w:hAnsiTheme="minorHAnsi" w:cstheme="minorHAnsi"/>
          <w:color w:val="444444"/>
          <w:spacing w:val="-15"/>
        </w:rPr>
        <w:t xml:space="preserve"> </w:t>
      </w:r>
      <w:r w:rsidR="00EF624E" w:rsidRPr="004D1F24">
        <w:rPr>
          <w:rFonts w:asciiTheme="minorHAnsi" w:hAnsiTheme="minorHAnsi" w:cstheme="minorHAnsi"/>
          <w:color w:val="444444"/>
        </w:rPr>
        <w:t>Privacy</w:t>
      </w:r>
      <w:r w:rsidR="00EF624E" w:rsidRPr="004D1F24">
        <w:rPr>
          <w:rFonts w:asciiTheme="minorHAnsi" w:hAnsiTheme="minorHAnsi" w:cstheme="minorHAnsi"/>
          <w:color w:val="444444"/>
          <w:spacing w:val="-13"/>
        </w:rPr>
        <w:t xml:space="preserve"> </w:t>
      </w:r>
      <w:r w:rsidR="00EF624E" w:rsidRPr="004D1F24">
        <w:rPr>
          <w:rFonts w:asciiTheme="minorHAnsi" w:hAnsiTheme="minorHAnsi" w:cstheme="minorHAnsi"/>
          <w:color w:val="444444"/>
        </w:rPr>
        <w:t>Regulations:</w:t>
      </w:r>
      <w:r w:rsidR="00EF624E" w:rsidRPr="004D1F24">
        <w:rPr>
          <w:rFonts w:asciiTheme="minorHAnsi" w:hAnsiTheme="minorHAnsi" w:cstheme="minorHAnsi"/>
          <w:color w:val="444444"/>
          <w:spacing w:val="28"/>
        </w:rPr>
        <w:t xml:space="preserve"> </w:t>
      </w:r>
      <w:r w:rsidR="00EF624E" w:rsidRPr="004D1F24">
        <w:rPr>
          <w:rFonts w:asciiTheme="minorHAnsi" w:hAnsiTheme="minorHAnsi" w:cstheme="minorHAnsi"/>
          <w:color w:val="444444"/>
        </w:rPr>
        <w:t>Practical</w:t>
      </w:r>
      <w:r w:rsidR="00EF624E" w:rsidRPr="004D1F24">
        <w:rPr>
          <w:rFonts w:asciiTheme="minorHAnsi" w:hAnsiTheme="minorHAnsi" w:cstheme="minorHAnsi"/>
          <w:color w:val="444444"/>
          <w:spacing w:val="-13"/>
        </w:rPr>
        <w:t xml:space="preserve"> </w:t>
      </w:r>
      <w:r w:rsidR="00EF624E" w:rsidRPr="004D1F24">
        <w:rPr>
          <w:rFonts w:asciiTheme="minorHAnsi" w:hAnsiTheme="minorHAnsi" w:cstheme="minorHAnsi"/>
          <w:color w:val="444444"/>
        </w:rPr>
        <w:t>Information</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for</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Physicians,"</w:t>
      </w:r>
      <w:r w:rsidR="00EF624E" w:rsidRPr="004D1F24">
        <w:rPr>
          <w:rFonts w:asciiTheme="minorHAnsi" w:hAnsiTheme="minorHAnsi" w:cstheme="minorHAnsi"/>
          <w:color w:val="444444"/>
          <w:spacing w:val="-13"/>
        </w:rPr>
        <w:t xml:space="preserve"> </w:t>
      </w:r>
      <w:r w:rsidR="00EF624E" w:rsidRPr="004D1F24">
        <w:rPr>
          <w:rFonts w:asciiTheme="minorHAnsi" w:hAnsiTheme="minorHAnsi" w:cstheme="minorHAnsi"/>
          <w:color w:val="444444"/>
        </w:rPr>
        <w:t>4</w:t>
      </w:r>
      <w:r w:rsidR="00EF624E" w:rsidRPr="004D1F24">
        <w:rPr>
          <w:rFonts w:asciiTheme="minorHAnsi" w:hAnsiTheme="minorHAnsi" w:cstheme="minorHAnsi"/>
          <w:color w:val="444444"/>
          <w:spacing w:val="-11"/>
        </w:rPr>
        <w:t xml:space="preserve"> </w:t>
      </w:r>
      <w:r w:rsidR="00EF624E" w:rsidRPr="004D1F24">
        <w:rPr>
          <w:rFonts w:asciiTheme="minorHAnsi" w:hAnsiTheme="minorHAnsi" w:cstheme="minorHAnsi"/>
          <w:i/>
          <w:color w:val="444444"/>
        </w:rPr>
        <w:t>Pain</w:t>
      </w:r>
      <w:r w:rsidR="00EF624E" w:rsidRPr="004D1F24">
        <w:rPr>
          <w:rFonts w:asciiTheme="minorHAnsi" w:hAnsiTheme="minorHAnsi" w:cstheme="minorHAnsi"/>
          <w:i/>
          <w:color w:val="444444"/>
          <w:spacing w:val="-14"/>
        </w:rPr>
        <w:t xml:space="preserve"> </w:t>
      </w:r>
      <w:r w:rsidR="00EF624E" w:rsidRPr="004D1F24">
        <w:rPr>
          <w:rFonts w:asciiTheme="minorHAnsi" w:hAnsiTheme="minorHAnsi" w:cstheme="minorHAnsi"/>
          <w:i/>
          <w:color w:val="444444"/>
        </w:rPr>
        <w:t>Physician</w:t>
      </w:r>
      <w:r w:rsidR="00EF624E" w:rsidRPr="004D1F24">
        <w:rPr>
          <w:rFonts w:asciiTheme="minorHAnsi" w:hAnsiTheme="minorHAnsi" w:cstheme="minorHAnsi"/>
          <w:i/>
          <w:color w:val="444444"/>
          <w:spacing w:val="-14"/>
        </w:rPr>
        <w:t xml:space="preserve"> </w:t>
      </w:r>
      <w:r w:rsidR="00EF624E" w:rsidRPr="004D1F24">
        <w:rPr>
          <w:rFonts w:asciiTheme="minorHAnsi" w:hAnsiTheme="minorHAnsi" w:cstheme="minorHAnsi"/>
          <w:color w:val="444444"/>
        </w:rPr>
        <w:t>280-84</w:t>
      </w:r>
      <w:r w:rsidR="00EF624E" w:rsidRPr="004D1F24">
        <w:rPr>
          <w:rFonts w:asciiTheme="minorHAnsi" w:hAnsiTheme="minorHAnsi" w:cstheme="minorHAnsi"/>
          <w:color w:val="444444"/>
          <w:spacing w:val="-14"/>
        </w:rPr>
        <w:t xml:space="preserve"> </w:t>
      </w:r>
      <w:r w:rsidR="00EF624E" w:rsidRPr="004D1F24">
        <w:rPr>
          <w:rFonts w:asciiTheme="minorHAnsi" w:hAnsiTheme="minorHAnsi" w:cstheme="minorHAnsi"/>
          <w:color w:val="444444"/>
        </w:rPr>
        <w:t>(Jul. 2001) (co-authored with Tracy</w:t>
      </w:r>
      <w:r w:rsidR="00EF624E" w:rsidRPr="004D1F24">
        <w:rPr>
          <w:rFonts w:asciiTheme="minorHAnsi" w:hAnsiTheme="minorHAnsi" w:cstheme="minorHAnsi"/>
          <w:color w:val="444444"/>
          <w:spacing w:val="-8"/>
        </w:rPr>
        <w:t xml:space="preserve"> </w:t>
      </w:r>
      <w:r w:rsidR="00EF624E" w:rsidRPr="004D1F24">
        <w:rPr>
          <w:rFonts w:asciiTheme="minorHAnsi" w:hAnsiTheme="minorHAnsi" w:cstheme="minorHAnsi"/>
          <w:color w:val="444444"/>
        </w:rPr>
        <w:t>Lee-Huber).</w:t>
      </w:r>
    </w:p>
    <w:p w14:paraId="1C8772B8" w14:textId="77777777" w:rsidR="00734C94" w:rsidRPr="004D1F24" w:rsidRDefault="00734C94" w:rsidP="00EF624E">
      <w:pPr>
        <w:pStyle w:val="BodyText"/>
        <w:ind w:left="0" w:right="121" w:firstLine="0"/>
        <w:jc w:val="both"/>
        <w:rPr>
          <w:rFonts w:asciiTheme="minorHAnsi" w:hAnsiTheme="minorHAnsi" w:cstheme="minorHAnsi"/>
          <w:color w:val="444444"/>
        </w:rPr>
      </w:pPr>
    </w:p>
    <w:p w14:paraId="2059494A" w14:textId="1CFA3E13" w:rsidR="00EF624E" w:rsidRPr="004D1F24" w:rsidRDefault="0039092C" w:rsidP="00EF624E">
      <w:pPr>
        <w:pStyle w:val="BodyText"/>
        <w:ind w:left="0" w:right="121" w:firstLine="0"/>
        <w:jc w:val="both"/>
        <w:rPr>
          <w:rFonts w:asciiTheme="minorHAnsi" w:hAnsiTheme="minorHAnsi" w:cstheme="minorHAnsi"/>
          <w:color w:val="444444"/>
        </w:rPr>
      </w:pPr>
      <w:r w:rsidRPr="004D1F24">
        <w:rPr>
          <w:rFonts w:asciiTheme="minorHAnsi" w:hAnsiTheme="minorHAnsi" w:cstheme="minorHAnsi"/>
          <w:color w:val="444444"/>
        </w:rPr>
        <w:lastRenderedPageBreak/>
        <w:t xml:space="preserve">Author, </w:t>
      </w:r>
      <w:r w:rsidR="00EF624E" w:rsidRPr="004D1F24">
        <w:rPr>
          <w:rFonts w:asciiTheme="minorHAnsi" w:hAnsiTheme="minorHAnsi" w:cstheme="minorHAnsi"/>
          <w:color w:val="444444"/>
        </w:rPr>
        <w:t xml:space="preserve">"Growing Pains: Can Any Willing Provider Laws Overcome the Challenge of the Teenage Years?," 4 </w:t>
      </w:r>
      <w:r w:rsidR="00EF624E" w:rsidRPr="004D1F24">
        <w:rPr>
          <w:rFonts w:asciiTheme="minorHAnsi" w:hAnsiTheme="minorHAnsi" w:cstheme="minorHAnsi"/>
          <w:i/>
          <w:color w:val="444444"/>
        </w:rPr>
        <w:t xml:space="preserve">Pain Physician </w:t>
      </w:r>
      <w:r w:rsidR="00EF624E" w:rsidRPr="004D1F24">
        <w:rPr>
          <w:rFonts w:asciiTheme="minorHAnsi" w:hAnsiTheme="minorHAnsi" w:cstheme="minorHAnsi"/>
          <w:color w:val="444444"/>
        </w:rPr>
        <w:t>181-92 (Apr. 2001).</w:t>
      </w:r>
    </w:p>
    <w:p w14:paraId="1C5D5368" w14:textId="77777777" w:rsidR="00EF624E" w:rsidRPr="004D1F24" w:rsidRDefault="00EF624E" w:rsidP="00EF624E">
      <w:pPr>
        <w:pStyle w:val="BodyText"/>
        <w:spacing w:before="11"/>
        <w:ind w:left="0" w:firstLine="0"/>
        <w:rPr>
          <w:rFonts w:asciiTheme="minorHAnsi" w:hAnsiTheme="minorHAnsi" w:cstheme="minorHAnsi"/>
          <w:color w:val="444444"/>
          <w:sz w:val="21"/>
        </w:rPr>
      </w:pPr>
    </w:p>
    <w:p w14:paraId="4355871C" w14:textId="4FBFA66F" w:rsidR="00EF624E" w:rsidRPr="004D1F24" w:rsidRDefault="0039092C" w:rsidP="00EF624E">
      <w:pPr>
        <w:pStyle w:val="BodyText"/>
        <w:ind w:left="0" w:firstLine="0"/>
        <w:rPr>
          <w:rFonts w:asciiTheme="minorHAnsi" w:hAnsiTheme="minorHAnsi" w:cstheme="minorHAnsi"/>
          <w:i/>
          <w:color w:val="444444"/>
        </w:rPr>
      </w:pPr>
      <w:r w:rsidRPr="004D1F24">
        <w:rPr>
          <w:rFonts w:asciiTheme="minorHAnsi" w:hAnsiTheme="minorHAnsi" w:cstheme="minorHAnsi"/>
          <w:color w:val="444444"/>
        </w:rPr>
        <w:t xml:space="preserve">Author, </w:t>
      </w:r>
      <w:r w:rsidR="00EF624E" w:rsidRPr="004D1F24">
        <w:rPr>
          <w:rFonts w:asciiTheme="minorHAnsi" w:hAnsiTheme="minorHAnsi" w:cstheme="minorHAnsi"/>
          <w:color w:val="444444"/>
        </w:rPr>
        <w:t xml:space="preserve">"HIPAA Update: Standards for Health Care Electronic Transactions Finalized," 3 </w:t>
      </w:r>
      <w:r w:rsidR="00EF624E" w:rsidRPr="004D1F24">
        <w:rPr>
          <w:rFonts w:asciiTheme="minorHAnsi" w:hAnsiTheme="minorHAnsi" w:cstheme="minorHAnsi"/>
          <w:i/>
          <w:color w:val="444444"/>
        </w:rPr>
        <w:t>Pain Physician</w:t>
      </w:r>
    </w:p>
    <w:p w14:paraId="432D1E34" w14:textId="77777777" w:rsidR="00EF624E" w:rsidRPr="004D1F24" w:rsidRDefault="00EF624E" w:rsidP="00EF624E">
      <w:pPr>
        <w:pStyle w:val="BodyText"/>
        <w:spacing w:before="2"/>
        <w:ind w:left="0" w:firstLine="0"/>
        <w:rPr>
          <w:rFonts w:asciiTheme="minorHAnsi" w:hAnsiTheme="minorHAnsi" w:cstheme="minorHAnsi"/>
          <w:color w:val="444444"/>
        </w:rPr>
      </w:pPr>
      <w:r w:rsidRPr="004D1F24">
        <w:rPr>
          <w:rFonts w:asciiTheme="minorHAnsi" w:hAnsiTheme="minorHAnsi" w:cstheme="minorHAnsi"/>
          <w:color w:val="444444"/>
        </w:rPr>
        <w:t>399-402 (Oct. 2000).</w:t>
      </w:r>
    </w:p>
    <w:p w14:paraId="34EC9359" w14:textId="77777777" w:rsidR="00EF624E" w:rsidRPr="004D1F24" w:rsidRDefault="00EF624E" w:rsidP="00EF624E">
      <w:pPr>
        <w:pStyle w:val="BodyText"/>
        <w:spacing w:before="9"/>
        <w:ind w:left="0" w:firstLine="0"/>
        <w:rPr>
          <w:rFonts w:asciiTheme="minorHAnsi" w:hAnsiTheme="minorHAnsi" w:cstheme="minorHAnsi"/>
          <w:color w:val="444444"/>
          <w:sz w:val="21"/>
        </w:rPr>
      </w:pPr>
    </w:p>
    <w:p w14:paraId="72DD8ABB" w14:textId="428C13BC" w:rsidR="00EF624E" w:rsidRPr="004D1F24" w:rsidRDefault="0039092C" w:rsidP="00EF624E">
      <w:pPr>
        <w:ind w:right="114"/>
        <w:jc w:val="both"/>
        <w:rPr>
          <w:rFonts w:cstheme="minorHAnsi"/>
          <w:color w:val="444444"/>
        </w:rPr>
      </w:pPr>
      <w:r w:rsidRPr="004D1F24">
        <w:rPr>
          <w:rFonts w:cstheme="minorHAnsi"/>
          <w:color w:val="444444"/>
        </w:rPr>
        <w:t xml:space="preserve">Author, </w:t>
      </w:r>
      <w:r w:rsidR="00EF624E" w:rsidRPr="004D1F24">
        <w:rPr>
          <w:rFonts w:cstheme="minorHAnsi"/>
          <w:color w:val="444444"/>
        </w:rPr>
        <w:t xml:space="preserve">"Covenants Not to Compete: Bankruptcy Issues," 4 </w:t>
      </w:r>
      <w:r w:rsidR="00EF624E" w:rsidRPr="004D1F24">
        <w:rPr>
          <w:rFonts w:cstheme="minorHAnsi"/>
          <w:i/>
          <w:color w:val="444444"/>
        </w:rPr>
        <w:t xml:space="preserve">J. </w:t>
      </w:r>
      <w:proofErr w:type="spellStart"/>
      <w:r w:rsidR="00EF624E" w:rsidRPr="004D1F24">
        <w:rPr>
          <w:rFonts w:cstheme="minorHAnsi"/>
          <w:i/>
          <w:color w:val="444444"/>
        </w:rPr>
        <w:t>Bankr</w:t>
      </w:r>
      <w:proofErr w:type="spellEnd"/>
      <w:r w:rsidR="00EF624E" w:rsidRPr="004D1F24">
        <w:rPr>
          <w:rFonts w:cstheme="minorHAnsi"/>
          <w:i/>
          <w:color w:val="444444"/>
        </w:rPr>
        <w:t xml:space="preserve">. L. &amp; </w:t>
      </w:r>
      <w:proofErr w:type="spellStart"/>
      <w:r w:rsidR="00EF624E" w:rsidRPr="004D1F24">
        <w:rPr>
          <w:rFonts w:cstheme="minorHAnsi"/>
          <w:i/>
          <w:color w:val="444444"/>
        </w:rPr>
        <w:t>Pract</w:t>
      </w:r>
      <w:proofErr w:type="spellEnd"/>
      <w:r w:rsidR="00EF624E" w:rsidRPr="004D1F24">
        <w:rPr>
          <w:rFonts w:cstheme="minorHAnsi"/>
          <w:i/>
          <w:color w:val="444444"/>
        </w:rPr>
        <w:t xml:space="preserve">. </w:t>
      </w:r>
      <w:r w:rsidR="00EF624E" w:rsidRPr="004D1F24">
        <w:rPr>
          <w:rFonts w:cstheme="minorHAnsi"/>
          <w:color w:val="444444"/>
        </w:rPr>
        <w:t>115-44 (Jan.-Feb. 1995).</w:t>
      </w:r>
    </w:p>
    <w:p w14:paraId="42971092" w14:textId="7B33A958" w:rsidR="00EF624E" w:rsidRPr="004D1F24" w:rsidRDefault="0039092C" w:rsidP="007434AD">
      <w:pPr>
        <w:pStyle w:val="BodyText"/>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Author, </w:t>
      </w:r>
      <w:r w:rsidR="00EF624E" w:rsidRPr="004D1F24">
        <w:rPr>
          <w:rFonts w:asciiTheme="minorHAnsi" w:hAnsiTheme="minorHAnsi" w:cstheme="minorHAnsi"/>
          <w:color w:val="444444"/>
        </w:rPr>
        <w:t xml:space="preserve">"College Women in the 1930s: The Possibilities and the Realities," 64 </w:t>
      </w:r>
      <w:proofErr w:type="spellStart"/>
      <w:r w:rsidR="00EF624E" w:rsidRPr="004D1F24">
        <w:rPr>
          <w:rFonts w:asciiTheme="minorHAnsi" w:hAnsiTheme="minorHAnsi" w:cstheme="minorHAnsi"/>
          <w:i/>
          <w:color w:val="444444"/>
        </w:rPr>
        <w:t>Filson</w:t>
      </w:r>
      <w:proofErr w:type="spellEnd"/>
      <w:r w:rsidR="00EF624E" w:rsidRPr="004D1F24">
        <w:rPr>
          <w:rFonts w:asciiTheme="minorHAnsi" w:hAnsiTheme="minorHAnsi" w:cstheme="minorHAnsi"/>
          <w:i/>
          <w:color w:val="444444"/>
        </w:rPr>
        <w:t xml:space="preserve"> Club History Q. </w:t>
      </w:r>
      <w:r w:rsidR="00EF624E" w:rsidRPr="004D1F24">
        <w:rPr>
          <w:rFonts w:asciiTheme="minorHAnsi" w:hAnsiTheme="minorHAnsi" w:cstheme="minorHAnsi"/>
          <w:color w:val="444444"/>
        </w:rPr>
        <w:t>32-59 (Jan. 1990) (Winner, Phi Alpha Theta International Competition, Best Undergraduate Paper by a Member, 1988).</w:t>
      </w:r>
    </w:p>
    <w:p w14:paraId="64E782A4" w14:textId="77777777" w:rsidR="007434AD" w:rsidRPr="004D1F24" w:rsidRDefault="007434AD" w:rsidP="007434AD">
      <w:pPr>
        <w:spacing w:after="0"/>
        <w:rPr>
          <w:rFonts w:cstheme="minorHAnsi"/>
          <w:b/>
          <w:color w:val="444444"/>
          <w:u w:val="single"/>
        </w:rPr>
      </w:pPr>
    </w:p>
    <w:p w14:paraId="68FCB04D" w14:textId="5C7A8FB2" w:rsidR="00734C94" w:rsidRPr="004D1F24" w:rsidRDefault="00734C94" w:rsidP="007434AD">
      <w:pPr>
        <w:spacing w:after="0"/>
        <w:rPr>
          <w:rFonts w:cstheme="minorHAnsi"/>
          <w:b/>
          <w:color w:val="444444"/>
          <w:u w:val="single"/>
        </w:rPr>
      </w:pPr>
      <w:r w:rsidRPr="004D1F24">
        <w:rPr>
          <w:rFonts w:cstheme="minorHAnsi"/>
          <w:b/>
          <w:color w:val="444444"/>
          <w:u w:val="single"/>
        </w:rPr>
        <w:t>Presentations</w:t>
      </w:r>
    </w:p>
    <w:p w14:paraId="0D5F3DE4" w14:textId="1DD49980" w:rsidR="00734C94" w:rsidRPr="004D1F24" w:rsidRDefault="0039092C"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"A Framework for Breach Response for Covered Entities and Business Associates," sponsored</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by Clearwater Compliance LLC</w:t>
      </w:r>
      <w:r w:rsidRPr="004D1F24">
        <w:rPr>
          <w:rFonts w:asciiTheme="minorHAnsi" w:hAnsiTheme="minorHAnsi" w:cstheme="minorHAnsi"/>
          <w:color w:val="444444"/>
        </w:rPr>
        <w:t xml:space="preserve"> (June 2018)</w:t>
      </w:r>
    </w:p>
    <w:p w14:paraId="24A1F6C5" w14:textId="77777777" w:rsidR="00817DFC" w:rsidRPr="004D1F24" w:rsidRDefault="00817DFC" w:rsidP="004C17B3">
      <w:pPr>
        <w:pStyle w:val="BodyText"/>
        <w:tabs>
          <w:tab w:val="left" w:pos="0"/>
        </w:tabs>
        <w:ind w:left="0" w:right="114" w:firstLine="0"/>
        <w:jc w:val="both"/>
        <w:rPr>
          <w:rFonts w:asciiTheme="minorHAnsi" w:hAnsiTheme="minorHAnsi" w:cstheme="minorHAnsi"/>
          <w:b/>
          <w:color w:val="444444"/>
        </w:rPr>
      </w:pPr>
    </w:p>
    <w:p w14:paraId="46C99A5B" w14:textId="067CF870" w:rsidR="0039092C" w:rsidRPr="004D1F24" w:rsidRDefault="0039092C"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 xml:space="preserve">"How to Develop Your HIPAA Policies and Procedures," </w:t>
      </w:r>
      <w:r w:rsidRPr="004D1F24">
        <w:rPr>
          <w:rFonts w:asciiTheme="minorHAnsi" w:hAnsiTheme="minorHAnsi" w:cstheme="minorHAnsi"/>
          <w:color w:val="444444"/>
        </w:rPr>
        <w:t>sponsored</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by Clearwater Compliance LLC (May 2018)</w:t>
      </w:r>
    </w:p>
    <w:p w14:paraId="681D29DC" w14:textId="77777777" w:rsidR="00817DFC" w:rsidRPr="004D1F24" w:rsidRDefault="00817DFC" w:rsidP="004C17B3">
      <w:pPr>
        <w:pStyle w:val="BodyText"/>
        <w:tabs>
          <w:tab w:val="left" w:pos="0"/>
        </w:tabs>
        <w:ind w:left="0" w:right="114" w:firstLine="0"/>
        <w:jc w:val="both"/>
        <w:rPr>
          <w:rFonts w:asciiTheme="minorHAnsi" w:hAnsiTheme="minorHAnsi" w:cstheme="minorHAnsi"/>
          <w:color w:val="444444"/>
        </w:rPr>
      </w:pPr>
    </w:p>
    <w:p w14:paraId="44A552E2" w14:textId="77777777" w:rsidR="0039092C" w:rsidRPr="004D1F24" w:rsidRDefault="0039092C"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Facilitator, </w:t>
      </w:r>
      <w:r w:rsidR="00734C94" w:rsidRPr="004D1F24">
        <w:rPr>
          <w:rFonts w:asciiTheme="minorHAnsi" w:hAnsiTheme="minorHAnsi" w:cstheme="minorHAnsi"/>
          <w:color w:val="444444"/>
        </w:rPr>
        <w:t xml:space="preserve">"What to Expect When the State Attorney General Asks About Your HIPAA Compliance," </w:t>
      </w:r>
      <w:r w:rsidRPr="004D1F24">
        <w:rPr>
          <w:rFonts w:asciiTheme="minorHAnsi" w:hAnsiTheme="minorHAnsi" w:cstheme="minorHAnsi"/>
          <w:color w:val="444444"/>
        </w:rPr>
        <w:t>sponsored</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by Clearwater Compliance LLC (May 2018)</w:t>
      </w:r>
    </w:p>
    <w:p w14:paraId="69E260D4"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0C018465" w14:textId="410EB592" w:rsidR="00734C94" w:rsidRPr="004D1F24" w:rsidRDefault="0039092C"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Co</w:t>
      </w:r>
      <w:r w:rsidR="0088196A"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"HIPAA 101," sponsored</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by Clearwater Compliance LLC</w:t>
      </w:r>
      <w:r w:rsidR="0088196A" w:rsidRPr="004D1F24">
        <w:rPr>
          <w:rFonts w:asciiTheme="minorHAnsi" w:hAnsiTheme="minorHAnsi" w:cstheme="minorHAnsi"/>
          <w:color w:val="444444"/>
        </w:rPr>
        <w:t xml:space="preserve"> (Apr. 2018)</w:t>
      </w:r>
    </w:p>
    <w:p w14:paraId="134B01F5"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49CBC77D" w14:textId="18D5118B" w:rsidR="0088196A" w:rsidRPr="004D1F24" w:rsidRDefault="0088196A"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Co-presenter, "HIPAA 101," sponsored</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by Clearwater Compliance LLC (Feb. 2018)</w:t>
      </w:r>
    </w:p>
    <w:p w14:paraId="3F30B423"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1E7BBB14" w14:textId="24B96FCD" w:rsidR="00734C94" w:rsidRPr="004D1F24" w:rsidRDefault="0088196A"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"What You Can Do to Get the Funding for your Information Risk Management Program," co-sponsored by Clearwater Compliance LLC and the PHI Protection Network</w:t>
      </w:r>
      <w:r w:rsidRPr="004D1F24">
        <w:rPr>
          <w:rFonts w:asciiTheme="minorHAnsi" w:hAnsiTheme="minorHAnsi" w:cstheme="minorHAnsi"/>
          <w:color w:val="444444"/>
        </w:rPr>
        <w:t xml:space="preserve"> (Nov. 2017)</w:t>
      </w:r>
    </w:p>
    <w:p w14:paraId="00956F8E" w14:textId="7B838981"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0E0BE49E" w14:textId="4830F287" w:rsidR="0088196A" w:rsidRPr="004D1F24" w:rsidRDefault="0088196A"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Co-presenter, "HIPAA 101," sponsored</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by Clearwater Compliance LLC (Oct. 2017)</w:t>
      </w:r>
    </w:p>
    <w:p w14:paraId="74AFAD0E"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3A26AE37" w14:textId="1D2556AD" w:rsidR="0088196A" w:rsidRPr="004D1F24" w:rsidRDefault="0088196A"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"Data</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Privacy</w:t>
      </w:r>
      <w:r w:rsidR="00734C94" w:rsidRPr="004D1F24">
        <w:rPr>
          <w:rFonts w:asciiTheme="minorHAnsi" w:hAnsiTheme="minorHAnsi" w:cstheme="minorHAnsi"/>
          <w:color w:val="444444"/>
          <w:spacing w:val="-9"/>
        </w:rPr>
        <w:t xml:space="preserve"> </w:t>
      </w:r>
      <w:r w:rsidR="00734C94" w:rsidRPr="004D1F24">
        <w:rPr>
          <w:rFonts w:asciiTheme="minorHAnsi" w:hAnsiTheme="minorHAnsi" w:cstheme="minorHAnsi"/>
          <w:color w:val="444444"/>
        </w:rPr>
        <w:t>and</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Security:</w:t>
      </w:r>
      <w:r w:rsidR="00734C94" w:rsidRPr="004D1F24">
        <w:rPr>
          <w:rFonts w:asciiTheme="minorHAnsi" w:hAnsiTheme="minorHAnsi" w:cstheme="minorHAnsi"/>
          <w:color w:val="444444"/>
          <w:spacing w:val="-8"/>
        </w:rPr>
        <w:t xml:space="preserve"> </w:t>
      </w:r>
      <w:r w:rsidR="00734C94" w:rsidRPr="004D1F24">
        <w:rPr>
          <w:rFonts w:asciiTheme="minorHAnsi" w:hAnsiTheme="minorHAnsi" w:cstheme="minorHAnsi"/>
          <w:color w:val="444444"/>
        </w:rPr>
        <w:t>Hot</w:t>
      </w:r>
      <w:r w:rsidR="00734C94" w:rsidRPr="004D1F24">
        <w:rPr>
          <w:rFonts w:asciiTheme="minorHAnsi" w:hAnsiTheme="minorHAnsi" w:cstheme="minorHAnsi"/>
          <w:color w:val="444444"/>
          <w:spacing w:val="-6"/>
        </w:rPr>
        <w:t xml:space="preserve"> </w:t>
      </w:r>
      <w:r w:rsidR="00734C94" w:rsidRPr="004D1F24">
        <w:rPr>
          <w:rFonts w:asciiTheme="minorHAnsi" w:hAnsiTheme="minorHAnsi" w:cstheme="minorHAnsi"/>
          <w:color w:val="444444"/>
        </w:rPr>
        <w:t>Topics</w:t>
      </w:r>
      <w:r w:rsidR="00734C94" w:rsidRPr="004D1F24">
        <w:rPr>
          <w:rFonts w:asciiTheme="minorHAnsi" w:hAnsiTheme="minorHAnsi" w:cstheme="minorHAnsi"/>
          <w:color w:val="444444"/>
          <w:spacing w:val="-6"/>
        </w:rPr>
        <w:t xml:space="preserve"> </w:t>
      </w:r>
      <w:r w:rsidR="00734C94" w:rsidRPr="004D1F24">
        <w:rPr>
          <w:rFonts w:asciiTheme="minorHAnsi" w:hAnsiTheme="minorHAnsi" w:cstheme="minorHAnsi"/>
          <w:color w:val="444444"/>
        </w:rPr>
        <w:t>for</w:t>
      </w:r>
      <w:r w:rsidR="00734C94" w:rsidRPr="004D1F24">
        <w:rPr>
          <w:rFonts w:asciiTheme="minorHAnsi" w:hAnsiTheme="minorHAnsi" w:cstheme="minorHAnsi"/>
          <w:color w:val="444444"/>
          <w:spacing w:val="-3"/>
        </w:rPr>
        <w:t xml:space="preserve"> </w:t>
      </w:r>
      <w:r w:rsidR="00734C94" w:rsidRPr="004D1F24">
        <w:rPr>
          <w:rFonts w:asciiTheme="minorHAnsi" w:hAnsiTheme="minorHAnsi" w:cstheme="minorHAnsi"/>
          <w:color w:val="444444"/>
        </w:rPr>
        <w:t>Educators,"</w:t>
      </w:r>
      <w:r w:rsidR="00734C94" w:rsidRPr="004D1F24">
        <w:rPr>
          <w:rFonts w:asciiTheme="minorHAnsi" w:hAnsiTheme="minorHAnsi" w:cstheme="minorHAnsi"/>
          <w:color w:val="444444"/>
          <w:spacing w:val="-8"/>
        </w:rPr>
        <w:t xml:space="preserve"> </w:t>
      </w:r>
      <w:r w:rsidR="00734C94" w:rsidRPr="004D1F24">
        <w:rPr>
          <w:rFonts w:asciiTheme="minorHAnsi" w:hAnsiTheme="minorHAnsi" w:cstheme="minorHAnsi"/>
          <w:color w:val="444444"/>
        </w:rPr>
        <w:t>sponsored</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by Wyatt, Tarrant &amp; Combs,</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LLP</w:t>
      </w:r>
      <w:r w:rsidRPr="004D1F24">
        <w:rPr>
          <w:rFonts w:asciiTheme="minorHAnsi" w:hAnsiTheme="minorHAnsi" w:cstheme="minorHAnsi"/>
          <w:color w:val="444444"/>
        </w:rPr>
        <w:t xml:space="preserve"> (Oct. 2016)</w:t>
      </w:r>
    </w:p>
    <w:p w14:paraId="6DBC2DE2"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56131EF4" w14:textId="57FDCD9B" w:rsidR="00734C94" w:rsidRPr="004D1F24" w:rsidRDefault="0088196A" w:rsidP="004C17B3">
      <w:pPr>
        <w:pStyle w:val="BodyText"/>
        <w:tabs>
          <w:tab w:val="left" w:pos="0"/>
        </w:tabs>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"OCR</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HIPAA</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Audits:</w:t>
      </w:r>
      <w:r w:rsidR="00734C94" w:rsidRPr="004D1F24">
        <w:rPr>
          <w:rFonts w:asciiTheme="minorHAnsi" w:hAnsiTheme="minorHAnsi" w:cstheme="minorHAnsi"/>
          <w:color w:val="444444"/>
          <w:spacing w:val="27"/>
        </w:rPr>
        <w:t xml:space="preserve"> </w:t>
      </w:r>
      <w:r w:rsidR="00734C94" w:rsidRPr="004D1F24">
        <w:rPr>
          <w:rFonts w:asciiTheme="minorHAnsi" w:hAnsiTheme="minorHAnsi" w:cstheme="minorHAnsi"/>
          <w:color w:val="444444"/>
        </w:rPr>
        <w:t>What</w:t>
      </w:r>
      <w:r w:rsidR="00734C94" w:rsidRPr="004D1F24">
        <w:rPr>
          <w:rFonts w:asciiTheme="minorHAnsi" w:hAnsiTheme="minorHAnsi" w:cstheme="minorHAnsi"/>
          <w:color w:val="444444"/>
          <w:spacing w:val="-12"/>
        </w:rPr>
        <w:t xml:space="preserve"> </w:t>
      </w:r>
      <w:r w:rsidR="00734C94" w:rsidRPr="004D1F24">
        <w:rPr>
          <w:rFonts w:asciiTheme="minorHAnsi" w:hAnsiTheme="minorHAnsi" w:cstheme="minorHAnsi"/>
          <w:color w:val="444444"/>
        </w:rPr>
        <w:t>You</w:t>
      </w:r>
      <w:r w:rsidR="00734C94" w:rsidRPr="004D1F24">
        <w:rPr>
          <w:rFonts w:asciiTheme="minorHAnsi" w:hAnsiTheme="minorHAnsi" w:cstheme="minorHAnsi"/>
          <w:color w:val="444444"/>
          <w:spacing w:val="-13"/>
        </w:rPr>
        <w:t xml:space="preserve"> </w:t>
      </w:r>
      <w:r w:rsidR="00734C94" w:rsidRPr="004D1F24">
        <w:rPr>
          <w:rFonts w:asciiTheme="minorHAnsi" w:hAnsiTheme="minorHAnsi" w:cstheme="minorHAnsi"/>
          <w:color w:val="444444"/>
        </w:rPr>
        <w:t>Need</w:t>
      </w:r>
      <w:r w:rsidR="00734C94" w:rsidRPr="004D1F24">
        <w:rPr>
          <w:rFonts w:asciiTheme="minorHAnsi" w:hAnsiTheme="minorHAnsi" w:cstheme="minorHAnsi"/>
          <w:color w:val="444444"/>
          <w:spacing w:val="-16"/>
        </w:rPr>
        <w:t xml:space="preserve"> </w:t>
      </w:r>
      <w:r w:rsidR="00734C94" w:rsidRPr="004D1F24">
        <w:rPr>
          <w:rFonts w:asciiTheme="minorHAnsi" w:hAnsiTheme="minorHAnsi" w:cstheme="minorHAnsi"/>
          <w:color w:val="444444"/>
        </w:rPr>
        <w:t>To</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Know</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Now,"</w:t>
      </w:r>
      <w:r w:rsidR="00734C94" w:rsidRPr="004D1F24">
        <w:rPr>
          <w:rFonts w:asciiTheme="minorHAnsi" w:hAnsiTheme="minorHAnsi" w:cstheme="minorHAnsi"/>
          <w:color w:val="444444"/>
          <w:spacing w:val="-12"/>
        </w:rPr>
        <w:t xml:space="preserve"> </w:t>
      </w:r>
      <w:r w:rsidR="00734C94" w:rsidRPr="004D1F24">
        <w:rPr>
          <w:rFonts w:asciiTheme="minorHAnsi" w:hAnsiTheme="minorHAnsi" w:cstheme="minorHAnsi"/>
          <w:color w:val="444444"/>
        </w:rPr>
        <w:t>sponsored by the UK/CLE Health Law</w:t>
      </w:r>
      <w:r w:rsidR="00734C94" w:rsidRPr="004D1F24">
        <w:rPr>
          <w:rFonts w:asciiTheme="minorHAnsi" w:hAnsiTheme="minorHAnsi" w:cstheme="minorHAnsi"/>
          <w:color w:val="444444"/>
          <w:spacing w:val="-4"/>
        </w:rPr>
        <w:t xml:space="preserve"> </w:t>
      </w:r>
      <w:r w:rsidR="00734C94" w:rsidRPr="004D1F24">
        <w:rPr>
          <w:rFonts w:asciiTheme="minorHAnsi" w:hAnsiTheme="minorHAnsi" w:cstheme="minorHAnsi"/>
          <w:color w:val="444444"/>
        </w:rPr>
        <w:t>Institute</w:t>
      </w:r>
      <w:r w:rsidRPr="004D1F24">
        <w:rPr>
          <w:rFonts w:asciiTheme="minorHAnsi" w:hAnsiTheme="minorHAnsi" w:cstheme="minorHAnsi"/>
          <w:color w:val="444444"/>
        </w:rPr>
        <w:t xml:space="preserve"> (Sept.</w:t>
      </w:r>
      <w:r w:rsidRPr="004D1F24">
        <w:rPr>
          <w:rFonts w:asciiTheme="minorHAnsi" w:hAnsiTheme="minorHAnsi" w:cstheme="minorHAnsi"/>
          <w:color w:val="444444"/>
          <w:spacing w:val="-13"/>
        </w:rPr>
        <w:t xml:space="preserve"> </w:t>
      </w:r>
      <w:r w:rsidRPr="004D1F24">
        <w:rPr>
          <w:rFonts w:asciiTheme="minorHAnsi" w:hAnsiTheme="minorHAnsi" w:cstheme="minorHAnsi"/>
          <w:color w:val="444444"/>
        </w:rPr>
        <w:t>2016)</w:t>
      </w:r>
    </w:p>
    <w:p w14:paraId="5FA2721E" w14:textId="77777777" w:rsidR="00A21F6D" w:rsidRPr="004D1F24" w:rsidRDefault="00A21F6D" w:rsidP="004C17B3">
      <w:pPr>
        <w:pStyle w:val="BodyText"/>
        <w:tabs>
          <w:tab w:val="left" w:pos="0"/>
        </w:tabs>
        <w:ind w:left="0" w:firstLine="0"/>
        <w:jc w:val="both"/>
        <w:rPr>
          <w:rFonts w:asciiTheme="minorHAnsi" w:hAnsiTheme="minorHAnsi" w:cstheme="minorHAnsi"/>
          <w:color w:val="444444"/>
        </w:rPr>
      </w:pPr>
    </w:p>
    <w:p w14:paraId="3697586C" w14:textId="308AB143" w:rsidR="00734C94" w:rsidRPr="004D1F24" w:rsidRDefault="0088196A" w:rsidP="004C17B3">
      <w:pPr>
        <w:pStyle w:val="BodyText"/>
        <w:tabs>
          <w:tab w:val="left" w:pos="0"/>
        </w:tabs>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"Business Associate Requirements for Attorneys and Paralegals under the Federal HITECH Act: What You Need to Know Now," sponsored by the Kentucky Chapter</w:t>
      </w:r>
      <w:r w:rsidR="00734C94" w:rsidRPr="004D1F24">
        <w:rPr>
          <w:rFonts w:asciiTheme="minorHAnsi" w:hAnsiTheme="minorHAnsi" w:cstheme="minorHAnsi"/>
          <w:color w:val="444444"/>
          <w:spacing w:val="-38"/>
        </w:rPr>
        <w:t xml:space="preserve"> </w:t>
      </w:r>
      <w:r w:rsidR="00734C94" w:rsidRPr="004D1F24">
        <w:rPr>
          <w:rFonts w:asciiTheme="minorHAnsi" w:hAnsiTheme="minorHAnsi" w:cstheme="minorHAnsi"/>
          <w:color w:val="444444"/>
        </w:rPr>
        <w:t>of the Association of Legal Administrators</w:t>
      </w:r>
      <w:r w:rsidRPr="004D1F24">
        <w:rPr>
          <w:rFonts w:asciiTheme="minorHAnsi" w:hAnsiTheme="minorHAnsi" w:cstheme="minorHAnsi"/>
          <w:color w:val="444444"/>
        </w:rPr>
        <w:t xml:space="preserve"> (Sept. 2016)</w:t>
      </w:r>
    </w:p>
    <w:p w14:paraId="166F5C02" w14:textId="77777777" w:rsidR="00A21F6D" w:rsidRPr="004D1F24" w:rsidRDefault="00A21F6D" w:rsidP="004C17B3">
      <w:pPr>
        <w:pStyle w:val="BodyText"/>
        <w:tabs>
          <w:tab w:val="left" w:pos="0"/>
        </w:tabs>
        <w:ind w:left="0" w:right="115" w:firstLine="0"/>
        <w:jc w:val="both"/>
        <w:rPr>
          <w:rFonts w:asciiTheme="minorHAnsi" w:hAnsiTheme="minorHAnsi" w:cstheme="minorHAnsi"/>
          <w:color w:val="444444"/>
        </w:rPr>
      </w:pPr>
    </w:p>
    <w:p w14:paraId="672802A5" w14:textId="53BF2B55" w:rsidR="00734C94" w:rsidRPr="004D1F24" w:rsidRDefault="0088196A" w:rsidP="004C17B3">
      <w:pPr>
        <w:pStyle w:val="BodyText"/>
        <w:tabs>
          <w:tab w:val="left" w:pos="0"/>
        </w:tabs>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"Legal Considerations Surrounding Cybersecurity," sponsored by the Central Kentucky Association of Health Underwriters</w:t>
      </w:r>
      <w:r w:rsidRPr="004D1F24">
        <w:rPr>
          <w:rFonts w:asciiTheme="minorHAnsi" w:hAnsiTheme="minorHAnsi" w:cstheme="minorHAnsi"/>
          <w:color w:val="444444"/>
        </w:rPr>
        <w:t xml:space="preserve"> (Mar. 2016)</w:t>
      </w:r>
    </w:p>
    <w:p w14:paraId="557954F1" w14:textId="77777777" w:rsidR="00A21F6D" w:rsidRPr="004D1F24" w:rsidRDefault="00A21F6D" w:rsidP="004C17B3">
      <w:pPr>
        <w:pStyle w:val="BodyText"/>
        <w:tabs>
          <w:tab w:val="left" w:pos="0"/>
        </w:tabs>
        <w:ind w:left="0" w:firstLine="0"/>
        <w:jc w:val="both"/>
        <w:rPr>
          <w:rFonts w:asciiTheme="minorHAnsi" w:hAnsiTheme="minorHAnsi" w:cstheme="minorHAnsi"/>
          <w:color w:val="444444"/>
        </w:rPr>
      </w:pPr>
    </w:p>
    <w:p w14:paraId="04FA64DD" w14:textId="0F41A4D7" w:rsidR="00734C94" w:rsidRPr="004D1F24" w:rsidRDefault="00FE73F2" w:rsidP="004C17B3">
      <w:pPr>
        <w:pStyle w:val="BodyText"/>
        <w:tabs>
          <w:tab w:val="left" w:pos="0"/>
        </w:tabs>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"Data Breaches We Have Known and Heard Tell Of," sponsored by Kentucky Home Care Association</w:t>
      </w:r>
      <w:r w:rsidRPr="004D1F24">
        <w:rPr>
          <w:rFonts w:asciiTheme="minorHAnsi" w:hAnsiTheme="minorHAnsi" w:cstheme="minorHAnsi"/>
          <w:color w:val="444444"/>
        </w:rPr>
        <w:t xml:space="preserve"> (Nov. 2015)</w:t>
      </w:r>
    </w:p>
    <w:p w14:paraId="1BB9BE4C" w14:textId="77777777" w:rsidR="00A21F6D" w:rsidRPr="004D1F24" w:rsidRDefault="00A21F6D" w:rsidP="004C17B3">
      <w:pPr>
        <w:pStyle w:val="BodyText"/>
        <w:tabs>
          <w:tab w:val="left" w:pos="0"/>
        </w:tabs>
        <w:ind w:left="0" w:firstLine="0"/>
        <w:jc w:val="both"/>
        <w:rPr>
          <w:rFonts w:asciiTheme="minorHAnsi" w:hAnsiTheme="minorHAnsi" w:cstheme="minorHAnsi"/>
          <w:color w:val="444444"/>
        </w:rPr>
      </w:pPr>
    </w:p>
    <w:p w14:paraId="1E189492" w14:textId="77777777" w:rsidR="005C18F1" w:rsidRPr="004D1F24" w:rsidRDefault="005C18F1">
      <w:pPr>
        <w:rPr>
          <w:rFonts w:eastAsia="Times New Roman" w:cstheme="minorHAnsi"/>
          <w:color w:val="444444"/>
          <w:lang w:bidi="en-US"/>
        </w:rPr>
      </w:pPr>
      <w:r w:rsidRPr="004D1F24">
        <w:rPr>
          <w:rFonts w:cstheme="minorHAnsi"/>
          <w:color w:val="444444"/>
        </w:rPr>
        <w:br w:type="page"/>
      </w:r>
    </w:p>
    <w:p w14:paraId="14FC1B80" w14:textId="0F1E726E" w:rsidR="00734C94" w:rsidRPr="004D1F24" w:rsidRDefault="00FE73F2" w:rsidP="004C17B3">
      <w:pPr>
        <w:pStyle w:val="BodyText"/>
        <w:tabs>
          <w:tab w:val="left" w:pos="0"/>
        </w:tabs>
        <w:ind w:left="0" w:firstLine="0"/>
        <w:jc w:val="both"/>
        <w:rPr>
          <w:rFonts w:asciiTheme="minorHAnsi" w:hAnsiTheme="minorHAnsi" w:cstheme="minorHAnsi"/>
          <w:color w:val="444444"/>
        </w:rPr>
      </w:pPr>
      <w:r w:rsidRPr="004D1F24">
        <w:rPr>
          <w:rFonts w:asciiTheme="minorHAnsi" w:hAnsiTheme="minorHAnsi" w:cstheme="minorHAnsi"/>
          <w:color w:val="444444"/>
        </w:rPr>
        <w:lastRenderedPageBreak/>
        <w:t xml:space="preserve">Presenter, </w:t>
      </w:r>
      <w:r w:rsidR="00734C94" w:rsidRPr="004D1F24">
        <w:rPr>
          <w:rFonts w:asciiTheme="minorHAnsi" w:hAnsiTheme="minorHAnsi" w:cstheme="minorHAnsi"/>
          <w:color w:val="444444"/>
        </w:rPr>
        <w:t>"HIPAA Issues for Academic Institutions," Educational Law seminar sponsored by Wyatt, Tarrant &amp; Combs, LLP</w:t>
      </w:r>
      <w:r w:rsidRPr="004D1F24">
        <w:rPr>
          <w:rFonts w:asciiTheme="minorHAnsi" w:hAnsiTheme="minorHAnsi" w:cstheme="minorHAnsi"/>
          <w:color w:val="444444"/>
        </w:rPr>
        <w:t xml:space="preserve"> (Sept. 2014)</w:t>
      </w:r>
    </w:p>
    <w:p w14:paraId="2EB2A287" w14:textId="77777777" w:rsidR="00A21F6D" w:rsidRPr="004D1F24" w:rsidRDefault="00A21F6D" w:rsidP="004C17B3">
      <w:pPr>
        <w:pStyle w:val="BodyText"/>
        <w:tabs>
          <w:tab w:val="left" w:pos="0"/>
        </w:tabs>
        <w:ind w:left="0" w:firstLine="0"/>
        <w:jc w:val="both"/>
        <w:rPr>
          <w:rFonts w:asciiTheme="minorHAnsi" w:hAnsiTheme="minorHAnsi" w:cstheme="minorHAnsi"/>
          <w:color w:val="444444"/>
        </w:rPr>
      </w:pPr>
    </w:p>
    <w:p w14:paraId="26B7AD3B" w14:textId="2459A20E" w:rsidR="00734C94" w:rsidRPr="004D1F24" w:rsidRDefault="00FE73F2"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"How to Know When You Really Need A Lawyer: A Business Owner’s Guide," sponsored by Lexington Chapter of the National Association of Women Business Owners</w:t>
      </w:r>
      <w:r w:rsidRPr="004D1F24">
        <w:rPr>
          <w:rFonts w:asciiTheme="minorHAnsi" w:hAnsiTheme="minorHAnsi" w:cstheme="minorHAnsi"/>
          <w:color w:val="444444"/>
        </w:rPr>
        <w:t xml:space="preserve"> (Aug. 2014)</w:t>
      </w:r>
    </w:p>
    <w:p w14:paraId="46710385"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6F7D7EF5" w14:textId="401A4342" w:rsidR="00734C94" w:rsidRPr="004D1F24" w:rsidRDefault="00FE73F2" w:rsidP="004C17B3">
      <w:pPr>
        <w:pStyle w:val="BodyText"/>
        <w:tabs>
          <w:tab w:val="left" w:pos="0"/>
        </w:tabs>
        <w:ind w:left="0" w:right="296"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"Data Privacy and Security Today," Louisville In-House Counsel Institute sponsored by Wyatt, Tarrant &amp; Combs, LLP</w:t>
      </w:r>
      <w:r w:rsidRPr="004D1F24">
        <w:rPr>
          <w:rFonts w:asciiTheme="minorHAnsi" w:hAnsiTheme="minorHAnsi" w:cstheme="minorHAnsi"/>
          <w:color w:val="444444"/>
        </w:rPr>
        <w:t xml:space="preserve"> (June 2014)</w:t>
      </w:r>
    </w:p>
    <w:p w14:paraId="4CDD6761" w14:textId="77777777" w:rsidR="00A21F6D" w:rsidRPr="004D1F24" w:rsidRDefault="00A21F6D" w:rsidP="004C17B3">
      <w:pPr>
        <w:pStyle w:val="BodyText"/>
        <w:tabs>
          <w:tab w:val="left" w:pos="0"/>
        </w:tabs>
        <w:ind w:left="0" w:right="296" w:firstLine="0"/>
        <w:jc w:val="both"/>
        <w:rPr>
          <w:rFonts w:asciiTheme="minorHAnsi" w:hAnsiTheme="minorHAnsi" w:cstheme="minorHAnsi"/>
          <w:color w:val="444444"/>
        </w:rPr>
      </w:pPr>
    </w:p>
    <w:p w14:paraId="3C7C64A1" w14:textId="247CCE95" w:rsidR="00734C94" w:rsidRPr="004D1F24" w:rsidRDefault="008B4A6E" w:rsidP="004C17B3">
      <w:pPr>
        <w:pStyle w:val="BodyText"/>
        <w:tabs>
          <w:tab w:val="left" w:pos="0"/>
        </w:tabs>
        <w:ind w:left="0" w:right="296"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"HIPAA Data Breaches: Avoidance and Compliance," Kentucky Hospital Association Annual Convention</w:t>
      </w:r>
      <w:r w:rsidRPr="004D1F24">
        <w:rPr>
          <w:rFonts w:asciiTheme="minorHAnsi" w:hAnsiTheme="minorHAnsi" w:cstheme="minorHAnsi"/>
          <w:color w:val="444444"/>
        </w:rPr>
        <w:t xml:space="preserve"> (May 2014)</w:t>
      </w:r>
    </w:p>
    <w:p w14:paraId="2B25B77E" w14:textId="77777777" w:rsidR="00A21F6D" w:rsidRPr="004D1F24" w:rsidRDefault="00A21F6D" w:rsidP="004C17B3">
      <w:pPr>
        <w:pStyle w:val="BodyText"/>
        <w:tabs>
          <w:tab w:val="left" w:pos="0"/>
        </w:tabs>
        <w:ind w:left="0" w:right="296" w:firstLine="0"/>
        <w:jc w:val="both"/>
        <w:rPr>
          <w:rFonts w:asciiTheme="minorHAnsi" w:hAnsiTheme="minorHAnsi" w:cstheme="minorHAnsi"/>
          <w:color w:val="444444"/>
        </w:rPr>
      </w:pPr>
    </w:p>
    <w:p w14:paraId="0B2D566C" w14:textId="70B598FB" w:rsidR="00734C94" w:rsidRPr="004D1F24" w:rsidRDefault="008B4A6E" w:rsidP="004C17B3">
      <w:pPr>
        <w:pStyle w:val="BodyText"/>
        <w:tabs>
          <w:tab w:val="left" w:pos="0"/>
          <w:tab w:val="left" w:pos="5308"/>
        </w:tabs>
        <w:spacing w:line="242" w:lineRule="auto"/>
        <w:ind w:left="0" w:right="296"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"Hackers, Thefts, and Losses:</w:t>
      </w:r>
      <w:r w:rsidR="00A21F6D" w:rsidRPr="004D1F24">
        <w:rPr>
          <w:rFonts w:asciiTheme="minorHAnsi" w:hAnsiTheme="minorHAnsi" w:cstheme="minorHAnsi"/>
          <w:color w:val="444444"/>
        </w:rPr>
        <w:t xml:space="preserve">  </w:t>
      </w:r>
      <w:r w:rsidR="00734C94" w:rsidRPr="004D1F24">
        <w:rPr>
          <w:rFonts w:asciiTheme="minorHAnsi" w:hAnsiTheme="minorHAnsi" w:cstheme="minorHAnsi"/>
          <w:color w:val="444444"/>
        </w:rPr>
        <w:t>OH MY! Data Breaches Today," Memphis Corporate Counsel Seminar sponsored by Wyatt, Tarrant &amp; Combs,</w:t>
      </w:r>
      <w:r w:rsidR="00734C94" w:rsidRPr="004D1F24">
        <w:rPr>
          <w:rFonts w:asciiTheme="minorHAnsi" w:hAnsiTheme="minorHAnsi" w:cstheme="minorHAnsi"/>
          <w:color w:val="444444"/>
          <w:spacing w:val="-15"/>
        </w:rPr>
        <w:t xml:space="preserve"> </w:t>
      </w:r>
      <w:r w:rsidR="00734C94" w:rsidRPr="004D1F24">
        <w:rPr>
          <w:rFonts w:asciiTheme="minorHAnsi" w:hAnsiTheme="minorHAnsi" w:cstheme="minorHAnsi"/>
          <w:color w:val="444444"/>
        </w:rPr>
        <w:t>LLP</w:t>
      </w:r>
      <w:r w:rsidRPr="004D1F24">
        <w:rPr>
          <w:rFonts w:asciiTheme="minorHAnsi" w:hAnsiTheme="minorHAnsi" w:cstheme="minorHAnsi"/>
          <w:color w:val="444444"/>
        </w:rPr>
        <w:t xml:space="preserve"> (Apr. 2014)</w:t>
      </w:r>
    </w:p>
    <w:p w14:paraId="11F9344D" w14:textId="77777777" w:rsidR="00A21F6D" w:rsidRPr="004D1F24" w:rsidRDefault="00A21F6D" w:rsidP="004C17B3">
      <w:pPr>
        <w:pStyle w:val="BodyText"/>
        <w:tabs>
          <w:tab w:val="left" w:pos="0"/>
          <w:tab w:val="left" w:pos="5308"/>
        </w:tabs>
        <w:spacing w:line="242" w:lineRule="auto"/>
        <w:ind w:left="0" w:right="296" w:firstLine="0"/>
        <w:jc w:val="both"/>
        <w:rPr>
          <w:rFonts w:asciiTheme="minorHAnsi" w:hAnsiTheme="minorHAnsi" w:cstheme="minorHAnsi"/>
          <w:color w:val="444444"/>
        </w:rPr>
      </w:pPr>
    </w:p>
    <w:p w14:paraId="65593038" w14:textId="4AA64BD0" w:rsidR="00734C94" w:rsidRPr="004D1F24" w:rsidRDefault="008B4A6E" w:rsidP="004C17B3">
      <w:pPr>
        <w:pStyle w:val="BodyText"/>
        <w:tabs>
          <w:tab w:val="left" w:pos="0"/>
        </w:tabs>
        <w:spacing w:line="242" w:lineRule="auto"/>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"Brokers as HIPAA Business Associates: New Responsibilities and Liabilities," sponsored by Central Kentucky Association of Health Underwriters</w:t>
      </w:r>
      <w:r w:rsidRPr="004D1F24">
        <w:rPr>
          <w:rFonts w:asciiTheme="minorHAnsi" w:hAnsiTheme="minorHAnsi" w:cstheme="minorHAnsi"/>
          <w:color w:val="444444"/>
        </w:rPr>
        <w:t>, (Mar. 2014)</w:t>
      </w:r>
    </w:p>
    <w:p w14:paraId="72EDA915" w14:textId="77777777" w:rsidR="00A21F6D" w:rsidRPr="004D1F24" w:rsidRDefault="00A21F6D" w:rsidP="004C17B3">
      <w:pPr>
        <w:pStyle w:val="BodyText"/>
        <w:tabs>
          <w:tab w:val="left" w:pos="0"/>
        </w:tabs>
        <w:spacing w:line="242" w:lineRule="auto"/>
        <w:ind w:left="0" w:firstLine="0"/>
        <w:jc w:val="both"/>
        <w:rPr>
          <w:rFonts w:asciiTheme="minorHAnsi" w:hAnsiTheme="minorHAnsi" w:cstheme="minorHAnsi"/>
          <w:color w:val="444444"/>
        </w:rPr>
      </w:pPr>
    </w:p>
    <w:p w14:paraId="299BBD05" w14:textId="1C42746C" w:rsidR="00734C94" w:rsidRPr="004D1F24" w:rsidRDefault="008B4A6E" w:rsidP="004C17B3">
      <w:pPr>
        <w:pStyle w:val="BodyText"/>
        <w:tabs>
          <w:tab w:val="left" w:pos="0"/>
        </w:tabs>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"Hot</w:t>
      </w:r>
      <w:r w:rsidR="00734C94" w:rsidRPr="004D1F24">
        <w:rPr>
          <w:rFonts w:asciiTheme="minorHAnsi" w:hAnsiTheme="minorHAnsi" w:cstheme="minorHAnsi"/>
          <w:color w:val="444444"/>
          <w:spacing w:val="-5"/>
        </w:rPr>
        <w:t xml:space="preserve"> </w:t>
      </w:r>
      <w:r w:rsidR="00734C94" w:rsidRPr="004D1F24">
        <w:rPr>
          <w:rFonts w:asciiTheme="minorHAnsi" w:hAnsiTheme="minorHAnsi" w:cstheme="minorHAnsi"/>
          <w:color w:val="444444"/>
        </w:rPr>
        <w:t>Topics</w:t>
      </w:r>
      <w:r w:rsidR="00734C94" w:rsidRPr="004D1F24">
        <w:rPr>
          <w:rFonts w:asciiTheme="minorHAnsi" w:hAnsiTheme="minorHAnsi" w:cstheme="minorHAnsi"/>
          <w:color w:val="444444"/>
          <w:spacing w:val="-3"/>
        </w:rPr>
        <w:t xml:space="preserve"> </w:t>
      </w:r>
      <w:r w:rsidR="00734C94" w:rsidRPr="004D1F24">
        <w:rPr>
          <w:rFonts w:asciiTheme="minorHAnsi" w:hAnsiTheme="minorHAnsi" w:cstheme="minorHAnsi"/>
          <w:color w:val="444444"/>
        </w:rPr>
        <w:t>in</w:t>
      </w:r>
      <w:r w:rsidR="00734C94" w:rsidRPr="004D1F24">
        <w:rPr>
          <w:rFonts w:asciiTheme="minorHAnsi" w:hAnsiTheme="minorHAnsi" w:cstheme="minorHAnsi"/>
          <w:color w:val="444444"/>
          <w:spacing w:val="-4"/>
        </w:rPr>
        <w:t xml:space="preserve"> </w:t>
      </w:r>
      <w:r w:rsidR="00734C94" w:rsidRPr="004D1F24">
        <w:rPr>
          <w:rFonts w:asciiTheme="minorHAnsi" w:hAnsiTheme="minorHAnsi" w:cstheme="minorHAnsi"/>
          <w:color w:val="444444"/>
        </w:rPr>
        <w:t>the</w:t>
      </w:r>
      <w:r w:rsidR="00734C94" w:rsidRPr="004D1F24">
        <w:rPr>
          <w:rFonts w:asciiTheme="minorHAnsi" w:hAnsiTheme="minorHAnsi" w:cstheme="minorHAnsi"/>
          <w:color w:val="444444"/>
          <w:spacing w:val="-3"/>
        </w:rPr>
        <w:t xml:space="preserve"> </w:t>
      </w:r>
      <w:r w:rsidR="00734C94" w:rsidRPr="004D1F24">
        <w:rPr>
          <w:rFonts w:asciiTheme="minorHAnsi" w:hAnsiTheme="minorHAnsi" w:cstheme="minorHAnsi"/>
          <w:color w:val="444444"/>
        </w:rPr>
        <w:t>Area</w:t>
      </w:r>
      <w:r w:rsidR="00734C94" w:rsidRPr="004D1F24">
        <w:rPr>
          <w:rFonts w:asciiTheme="minorHAnsi" w:hAnsiTheme="minorHAnsi" w:cstheme="minorHAnsi"/>
          <w:color w:val="444444"/>
          <w:spacing w:val="-3"/>
        </w:rPr>
        <w:t xml:space="preserve"> </w:t>
      </w:r>
      <w:r w:rsidR="00734C94" w:rsidRPr="004D1F24">
        <w:rPr>
          <w:rFonts w:asciiTheme="minorHAnsi" w:hAnsiTheme="minorHAnsi" w:cstheme="minorHAnsi"/>
          <w:color w:val="444444"/>
        </w:rPr>
        <w:t>of</w:t>
      </w:r>
      <w:r w:rsidR="00734C94" w:rsidRPr="004D1F24">
        <w:rPr>
          <w:rFonts w:asciiTheme="minorHAnsi" w:hAnsiTheme="minorHAnsi" w:cstheme="minorHAnsi"/>
          <w:color w:val="444444"/>
          <w:spacing w:val="-5"/>
        </w:rPr>
        <w:t xml:space="preserve"> </w:t>
      </w:r>
      <w:r w:rsidR="00734C94" w:rsidRPr="004D1F24">
        <w:rPr>
          <w:rFonts w:asciiTheme="minorHAnsi" w:hAnsiTheme="minorHAnsi" w:cstheme="minorHAnsi"/>
          <w:color w:val="444444"/>
        </w:rPr>
        <w:t>Health</w:t>
      </w:r>
      <w:r w:rsidR="00734C94" w:rsidRPr="004D1F24">
        <w:rPr>
          <w:rFonts w:asciiTheme="minorHAnsi" w:hAnsiTheme="minorHAnsi" w:cstheme="minorHAnsi"/>
          <w:color w:val="444444"/>
          <w:spacing w:val="-4"/>
        </w:rPr>
        <w:t xml:space="preserve"> </w:t>
      </w:r>
      <w:r w:rsidR="00734C94" w:rsidRPr="004D1F24">
        <w:rPr>
          <w:rFonts w:asciiTheme="minorHAnsi" w:hAnsiTheme="minorHAnsi" w:cstheme="minorHAnsi"/>
          <w:color w:val="444444"/>
        </w:rPr>
        <w:t>Law</w:t>
      </w:r>
      <w:r w:rsidR="00734C94" w:rsidRPr="004D1F24">
        <w:rPr>
          <w:rFonts w:asciiTheme="minorHAnsi" w:hAnsiTheme="minorHAnsi" w:cstheme="minorHAnsi"/>
          <w:color w:val="444444"/>
          <w:spacing w:val="-5"/>
        </w:rPr>
        <w:t xml:space="preserve"> </w:t>
      </w:r>
      <w:r w:rsidR="00734C94" w:rsidRPr="004D1F24">
        <w:rPr>
          <w:rFonts w:asciiTheme="minorHAnsi" w:hAnsiTheme="minorHAnsi" w:cstheme="minorHAnsi"/>
          <w:color w:val="444444"/>
        </w:rPr>
        <w:t>Privacy,"</w:t>
      </w:r>
      <w:r w:rsidR="00734C94" w:rsidRPr="004D1F24">
        <w:rPr>
          <w:rFonts w:asciiTheme="minorHAnsi" w:hAnsiTheme="minorHAnsi" w:cstheme="minorHAnsi"/>
          <w:color w:val="444444"/>
          <w:spacing w:val="-3"/>
        </w:rPr>
        <w:t xml:space="preserve"> </w:t>
      </w:r>
      <w:r w:rsidR="00734C94" w:rsidRPr="004D1F24">
        <w:rPr>
          <w:rFonts w:asciiTheme="minorHAnsi" w:hAnsiTheme="minorHAnsi" w:cstheme="minorHAnsi"/>
          <w:color w:val="444444"/>
        </w:rPr>
        <w:t>Kentucky</w:t>
      </w:r>
      <w:r w:rsidR="00734C94" w:rsidRPr="004D1F24">
        <w:rPr>
          <w:rFonts w:asciiTheme="minorHAnsi" w:hAnsiTheme="minorHAnsi" w:cstheme="minorHAnsi"/>
          <w:color w:val="444444"/>
          <w:spacing w:val="-6"/>
        </w:rPr>
        <w:t xml:space="preserve"> </w:t>
      </w:r>
      <w:r w:rsidR="00734C94" w:rsidRPr="004D1F24">
        <w:rPr>
          <w:rFonts w:asciiTheme="minorHAnsi" w:hAnsiTheme="minorHAnsi" w:cstheme="minorHAnsi"/>
          <w:color w:val="444444"/>
        </w:rPr>
        <w:t>Health Law Institute held at the University of Kentucky Law</w:t>
      </w:r>
      <w:r w:rsidR="00734C94" w:rsidRPr="004D1F24">
        <w:rPr>
          <w:rFonts w:asciiTheme="minorHAnsi" w:hAnsiTheme="minorHAnsi" w:cstheme="minorHAnsi"/>
          <w:color w:val="444444"/>
          <w:spacing w:val="-12"/>
        </w:rPr>
        <w:t xml:space="preserve"> </w:t>
      </w:r>
      <w:r w:rsidR="00734C94" w:rsidRPr="004D1F24">
        <w:rPr>
          <w:rFonts w:asciiTheme="minorHAnsi" w:hAnsiTheme="minorHAnsi" w:cstheme="minorHAnsi"/>
          <w:color w:val="444444"/>
        </w:rPr>
        <w:t>School</w:t>
      </w:r>
      <w:r w:rsidRPr="004D1F24">
        <w:rPr>
          <w:rFonts w:asciiTheme="minorHAnsi" w:hAnsiTheme="minorHAnsi" w:cstheme="minorHAnsi"/>
          <w:color w:val="444444"/>
        </w:rPr>
        <w:t xml:space="preserve"> (Nov.</w:t>
      </w:r>
      <w:r w:rsidRPr="004D1F24">
        <w:rPr>
          <w:rFonts w:asciiTheme="minorHAnsi" w:hAnsiTheme="minorHAnsi" w:cstheme="minorHAnsi"/>
          <w:color w:val="444444"/>
          <w:spacing w:val="-4"/>
        </w:rPr>
        <w:t xml:space="preserve"> </w:t>
      </w:r>
      <w:r w:rsidRPr="004D1F24">
        <w:rPr>
          <w:rFonts w:asciiTheme="minorHAnsi" w:hAnsiTheme="minorHAnsi" w:cstheme="minorHAnsi"/>
          <w:color w:val="444444"/>
        </w:rPr>
        <w:t>2013)</w:t>
      </w:r>
    </w:p>
    <w:p w14:paraId="1AB98F3D" w14:textId="77777777" w:rsidR="00A21F6D" w:rsidRPr="004D1F24" w:rsidRDefault="00A21F6D" w:rsidP="004C17B3">
      <w:pPr>
        <w:pStyle w:val="BodyText"/>
        <w:tabs>
          <w:tab w:val="left" w:pos="0"/>
        </w:tabs>
        <w:ind w:left="0" w:right="114" w:firstLine="0"/>
        <w:jc w:val="both"/>
        <w:rPr>
          <w:rFonts w:asciiTheme="minorHAnsi" w:hAnsiTheme="minorHAnsi" w:cstheme="minorHAnsi"/>
          <w:color w:val="444444"/>
        </w:rPr>
      </w:pPr>
    </w:p>
    <w:p w14:paraId="56AF3923" w14:textId="6D5E2A6A" w:rsidR="00734C94" w:rsidRPr="004D1F24" w:rsidRDefault="008B4A6E" w:rsidP="004C17B3">
      <w:pPr>
        <w:pStyle w:val="BodyText"/>
        <w:tabs>
          <w:tab w:val="left" w:pos="0"/>
        </w:tabs>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Panelist, </w:t>
      </w:r>
      <w:r w:rsidR="00734C94" w:rsidRPr="004D1F24">
        <w:rPr>
          <w:rFonts w:asciiTheme="minorHAnsi" w:hAnsiTheme="minorHAnsi" w:cstheme="minorHAnsi"/>
          <w:color w:val="444444"/>
        </w:rPr>
        <w:t>"Risk Management,"</w:t>
      </w:r>
      <w:r w:rsidRPr="004D1F24">
        <w:rPr>
          <w:rFonts w:asciiTheme="minorHAnsi" w:hAnsiTheme="minorHAnsi" w:cstheme="minorHAnsi"/>
          <w:color w:val="444444"/>
        </w:rPr>
        <w:t xml:space="preserve"> </w:t>
      </w:r>
      <w:r w:rsidR="00734C94" w:rsidRPr="004D1F24">
        <w:rPr>
          <w:rFonts w:asciiTheme="minorHAnsi" w:hAnsiTheme="minorHAnsi" w:cstheme="minorHAnsi"/>
          <w:color w:val="444444"/>
        </w:rPr>
        <w:t>sponsored by the Blue Grass Medical Group Management Association</w:t>
      </w:r>
      <w:r w:rsidRPr="004D1F24">
        <w:rPr>
          <w:rFonts w:asciiTheme="minorHAnsi" w:hAnsiTheme="minorHAnsi" w:cstheme="minorHAnsi"/>
          <w:color w:val="444444"/>
        </w:rPr>
        <w:t xml:space="preserve"> (June 2013)</w:t>
      </w:r>
    </w:p>
    <w:p w14:paraId="5C033838" w14:textId="77777777" w:rsidR="00A21F6D" w:rsidRPr="004D1F24" w:rsidRDefault="00A21F6D" w:rsidP="004C17B3">
      <w:pPr>
        <w:pStyle w:val="BodyText"/>
        <w:tabs>
          <w:tab w:val="left" w:pos="0"/>
        </w:tabs>
        <w:ind w:left="0" w:right="115" w:firstLine="0"/>
        <w:jc w:val="both"/>
        <w:rPr>
          <w:rFonts w:asciiTheme="minorHAnsi" w:hAnsiTheme="minorHAnsi" w:cstheme="minorHAnsi"/>
          <w:color w:val="444444"/>
        </w:rPr>
      </w:pPr>
    </w:p>
    <w:p w14:paraId="1B2FE921" w14:textId="367EC31F" w:rsidR="00734C94" w:rsidRPr="004D1F24" w:rsidRDefault="008B4A6E" w:rsidP="004C17B3">
      <w:pPr>
        <w:pStyle w:val="BodyText"/>
        <w:tabs>
          <w:tab w:val="left" w:pos="0"/>
        </w:tabs>
        <w:ind w:left="0" w:right="125"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"Catching the HIPAA (Omni)Bus: What to Do Now to Get in Compliance with the New HIPAA Rules," 2-hour CLE sponsored by the Louisville Bar Association</w:t>
      </w:r>
      <w:r w:rsidRPr="004D1F24">
        <w:rPr>
          <w:rFonts w:asciiTheme="minorHAnsi" w:hAnsiTheme="minorHAnsi" w:cstheme="minorHAnsi"/>
          <w:color w:val="444444"/>
        </w:rPr>
        <w:t xml:space="preserve"> (Apr. 2013)</w:t>
      </w:r>
    </w:p>
    <w:p w14:paraId="046A865F" w14:textId="77777777" w:rsidR="00A21F6D" w:rsidRPr="004D1F24" w:rsidRDefault="00A21F6D" w:rsidP="004C17B3">
      <w:pPr>
        <w:pStyle w:val="BodyText"/>
        <w:tabs>
          <w:tab w:val="left" w:pos="0"/>
        </w:tabs>
        <w:ind w:left="0" w:right="125" w:firstLine="0"/>
        <w:jc w:val="both"/>
        <w:rPr>
          <w:rFonts w:asciiTheme="minorHAnsi" w:hAnsiTheme="minorHAnsi" w:cstheme="minorHAnsi"/>
          <w:color w:val="444444"/>
        </w:rPr>
      </w:pPr>
    </w:p>
    <w:p w14:paraId="180F62AB" w14:textId="11E739FB" w:rsidR="00734C94" w:rsidRPr="004D1F24" w:rsidRDefault="008B4A6E" w:rsidP="004C17B3">
      <w:pPr>
        <w:pStyle w:val="BodyText"/>
        <w:tabs>
          <w:tab w:val="left" w:pos="0"/>
        </w:tabs>
        <w:ind w:left="0" w:right="117"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"Life on the Other Side of Residency," sponsored by Wyatt,</w:t>
      </w:r>
      <w:r w:rsidR="00734C94" w:rsidRPr="004D1F24">
        <w:rPr>
          <w:rFonts w:asciiTheme="minorHAnsi" w:hAnsiTheme="minorHAnsi" w:cstheme="minorHAnsi"/>
          <w:color w:val="444444"/>
          <w:spacing w:val="-33"/>
        </w:rPr>
        <w:t xml:space="preserve"> </w:t>
      </w:r>
      <w:r w:rsidR="00734C94" w:rsidRPr="004D1F24">
        <w:rPr>
          <w:rFonts w:asciiTheme="minorHAnsi" w:hAnsiTheme="minorHAnsi" w:cstheme="minorHAnsi"/>
          <w:color w:val="444444"/>
        </w:rPr>
        <w:t>Tarrant &amp; Combs, LLP, Mesa Medical Group, and Boardman Wealth</w:t>
      </w:r>
      <w:r w:rsidR="00734C94" w:rsidRPr="004D1F24">
        <w:rPr>
          <w:rFonts w:asciiTheme="minorHAnsi" w:hAnsiTheme="minorHAnsi" w:cstheme="minorHAnsi"/>
          <w:color w:val="444444"/>
          <w:spacing w:val="-6"/>
        </w:rPr>
        <w:t xml:space="preserve"> </w:t>
      </w:r>
      <w:r w:rsidR="00734C94" w:rsidRPr="004D1F24">
        <w:rPr>
          <w:rFonts w:asciiTheme="minorHAnsi" w:hAnsiTheme="minorHAnsi" w:cstheme="minorHAnsi"/>
          <w:color w:val="444444"/>
        </w:rPr>
        <w:t>Planning</w:t>
      </w:r>
      <w:r w:rsidR="00A17320" w:rsidRPr="004D1F24">
        <w:rPr>
          <w:rFonts w:asciiTheme="minorHAnsi" w:hAnsiTheme="minorHAnsi" w:cstheme="minorHAnsi"/>
          <w:color w:val="444444"/>
        </w:rPr>
        <w:t xml:space="preserve"> (Feb. 2013)</w:t>
      </w:r>
    </w:p>
    <w:p w14:paraId="0CCCDBA3" w14:textId="77777777" w:rsidR="00A21F6D" w:rsidRPr="004D1F24" w:rsidRDefault="00A21F6D" w:rsidP="004C17B3">
      <w:pPr>
        <w:pStyle w:val="BodyText"/>
        <w:tabs>
          <w:tab w:val="left" w:pos="0"/>
        </w:tabs>
        <w:ind w:left="0" w:right="117" w:firstLine="0"/>
        <w:jc w:val="both"/>
        <w:rPr>
          <w:rFonts w:asciiTheme="minorHAnsi" w:hAnsiTheme="minorHAnsi" w:cstheme="minorHAnsi"/>
          <w:color w:val="444444"/>
        </w:rPr>
      </w:pPr>
    </w:p>
    <w:p w14:paraId="2148FF22" w14:textId="76B8FE56" w:rsidR="00734C94" w:rsidRPr="004D1F24" w:rsidRDefault="008B4A6E" w:rsidP="004C17B3">
      <w:pPr>
        <w:pStyle w:val="BodyText"/>
        <w:tabs>
          <w:tab w:val="left" w:pos="0"/>
        </w:tabs>
        <w:ind w:left="0" w:right="117"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"Catching the HIPAA (Omni)Bus: What to Do Now to Get in Compliance with the New HIPAA Rules," webinar sponsored by the Kentucky Association of Health Care Facilities</w:t>
      </w:r>
      <w:r w:rsidRPr="004D1F24">
        <w:rPr>
          <w:rFonts w:asciiTheme="minorHAnsi" w:hAnsiTheme="minorHAnsi" w:cstheme="minorHAnsi"/>
          <w:color w:val="444444"/>
        </w:rPr>
        <w:t xml:space="preserve"> (Feb. 2013)</w:t>
      </w:r>
    </w:p>
    <w:p w14:paraId="28E38AD3" w14:textId="77777777" w:rsidR="00A21F6D" w:rsidRPr="004D1F24" w:rsidRDefault="00A21F6D" w:rsidP="004C17B3">
      <w:pPr>
        <w:pStyle w:val="BodyText"/>
        <w:tabs>
          <w:tab w:val="left" w:pos="0"/>
        </w:tabs>
        <w:ind w:left="0" w:right="117" w:firstLine="0"/>
        <w:jc w:val="both"/>
        <w:rPr>
          <w:rFonts w:asciiTheme="minorHAnsi" w:hAnsiTheme="minorHAnsi" w:cstheme="minorHAnsi"/>
          <w:color w:val="444444"/>
        </w:rPr>
      </w:pPr>
    </w:p>
    <w:p w14:paraId="087079FF" w14:textId="04C72659" w:rsidR="00734C94" w:rsidRPr="004D1F24" w:rsidRDefault="008B4A6E" w:rsidP="004C17B3">
      <w:pPr>
        <w:pStyle w:val="BodyText"/>
        <w:tabs>
          <w:tab w:val="left" w:pos="0"/>
        </w:tabs>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Panelist, </w:t>
      </w:r>
      <w:r w:rsidR="00734C94" w:rsidRPr="004D1F24">
        <w:rPr>
          <w:rFonts w:asciiTheme="minorHAnsi" w:hAnsiTheme="minorHAnsi" w:cstheme="minorHAnsi"/>
          <w:color w:val="444444"/>
        </w:rPr>
        <w:t>"Network Security and Privacy Risk Seminar," cosponsored by Wyatt, Tarrant &amp; Combs, LLP and Wells Fargo Insurance</w:t>
      </w:r>
      <w:r w:rsidRPr="004D1F24">
        <w:rPr>
          <w:rFonts w:asciiTheme="minorHAnsi" w:hAnsiTheme="minorHAnsi" w:cstheme="minorHAnsi"/>
          <w:color w:val="444444"/>
        </w:rPr>
        <w:t xml:space="preserve"> (Jan. 2013)</w:t>
      </w:r>
    </w:p>
    <w:p w14:paraId="1E801977" w14:textId="77777777" w:rsidR="00A21F6D" w:rsidRPr="004D1F24" w:rsidRDefault="00A21F6D" w:rsidP="004C17B3">
      <w:pPr>
        <w:pStyle w:val="BodyText"/>
        <w:tabs>
          <w:tab w:val="left" w:pos="0"/>
        </w:tabs>
        <w:ind w:left="0" w:right="115" w:firstLine="0"/>
        <w:jc w:val="both"/>
        <w:rPr>
          <w:rFonts w:asciiTheme="minorHAnsi" w:hAnsiTheme="minorHAnsi" w:cstheme="minorHAnsi"/>
          <w:color w:val="444444"/>
        </w:rPr>
      </w:pPr>
    </w:p>
    <w:p w14:paraId="5E04D96B" w14:textId="2E192AFA" w:rsidR="00734C94" w:rsidRPr="004D1F24" w:rsidRDefault="008B4A6E" w:rsidP="004C17B3">
      <w:pPr>
        <w:pStyle w:val="BodyText"/>
        <w:tabs>
          <w:tab w:val="left" w:pos="0"/>
        </w:tabs>
        <w:ind w:left="0" w:right="12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"Physician Contracting," sponsored by University of Kentucky Internal Medicine Residents</w:t>
      </w:r>
      <w:r w:rsidRPr="004D1F24">
        <w:rPr>
          <w:rFonts w:asciiTheme="minorHAnsi" w:hAnsiTheme="minorHAnsi" w:cstheme="minorHAnsi"/>
          <w:color w:val="444444"/>
        </w:rPr>
        <w:t xml:space="preserve"> (Aug. 2012)</w:t>
      </w:r>
    </w:p>
    <w:p w14:paraId="71569DE5" w14:textId="77777777" w:rsidR="008B4A6E" w:rsidRPr="004D1F24" w:rsidRDefault="008B4A6E" w:rsidP="004C17B3">
      <w:pPr>
        <w:pStyle w:val="BodyText"/>
        <w:tabs>
          <w:tab w:val="left" w:pos="0"/>
        </w:tabs>
        <w:ind w:left="0" w:right="120" w:firstLine="0"/>
        <w:jc w:val="both"/>
        <w:rPr>
          <w:rFonts w:asciiTheme="minorHAnsi" w:hAnsiTheme="minorHAnsi" w:cstheme="minorHAnsi"/>
          <w:color w:val="444444"/>
        </w:rPr>
      </w:pPr>
    </w:p>
    <w:p w14:paraId="7B15B708" w14:textId="7B34419F" w:rsidR="00734C94" w:rsidRPr="004D1F24" w:rsidRDefault="008B4A6E" w:rsidP="004C17B3">
      <w:pPr>
        <w:pStyle w:val="BodyText"/>
        <w:tabs>
          <w:tab w:val="left" w:pos="0"/>
        </w:tabs>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"HIPAA Audits," sponsored by Wyatt, Tarrant &amp; Combs, LLP</w:t>
      </w:r>
      <w:r w:rsidRPr="004D1F24">
        <w:rPr>
          <w:rFonts w:asciiTheme="minorHAnsi" w:hAnsiTheme="minorHAnsi" w:cstheme="minorHAnsi"/>
          <w:color w:val="444444"/>
        </w:rPr>
        <w:t xml:space="preserve"> (Apr. 2012)</w:t>
      </w:r>
    </w:p>
    <w:p w14:paraId="2BCAFFA8" w14:textId="77777777" w:rsidR="00A21F6D" w:rsidRPr="004D1F24" w:rsidRDefault="00A21F6D" w:rsidP="004C17B3">
      <w:pPr>
        <w:pStyle w:val="BodyText"/>
        <w:tabs>
          <w:tab w:val="left" w:pos="0"/>
        </w:tabs>
        <w:ind w:left="0" w:firstLine="0"/>
        <w:jc w:val="both"/>
        <w:rPr>
          <w:rFonts w:asciiTheme="minorHAnsi" w:hAnsiTheme="minorHAnsi" w:cstheme="minorHAnsi"/>
          <w:color w:val="444444"/>
        </w:rPr>
      </w:pPr>
    </w:p>
    <w:p w14:paraId="1023C2A2" w14:textId="38598692" w:rsidR="008B4A6E" w:rsidRPr="004D1F24" w:rsidRDefault="008B4A6E" w:rsidP="004C17B3">
      <w:pPr>
        <w:pStyle w:val="BodyText"/>
        <w:tabs>
          <w:tab w:val="left" w:pos="0"/>
        </w:tabs>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"The Business Case for Investing in HIPAA Compliance," sponsored by Wyatt, Tarrant &amp; Combs, LLP</w:t>
      </w:r>
      <w:r w:rsidRPr="004D1F24">
        <w:rPr>
          <w:rFonts w:asciiTheme="minorHAnsi" w:hAnsiTheme="minorHAnsi" w:cstheme="minorHAnsi"/>
          <w:color w:val="444444"/>
        </w:rPr>
        <w:t xml:space="preserve"> (Apr. 2012)</w:t>
      </w:r>
    </w:p>
    <w:p w14:paraId="1D1A921C" w14:textId="77777777" w:rsidR="00A21F6D" w:rsidRPr="004D1F24" w:rsidRDefault="00A21F6D" w:rsidP="004C17B3">
      <w:pPr>
        <w:pStyle w:val="BodyText"/>
        <w:tabs>
          <w:tab w:val="left" w:pos="0"/>
        </w:tabs>
        <w:ind w:left="0" w:right="116" w:firstLine="0"/>
        <w:jc w:val="both"/>
        <w:rPr>
          <w:rFonts w:asciiTheme="minorHAnsi" w:hAnsiTheme="minorHAnsi" w:cstheme="minorHAnsi"/>
          <w:color w:val="444444"/>
        </w:rPr>
      </w:pPr>
    </w:p>
    <w:p w14:paraId="40D36FD5" w14:textId="6837DE77" w:rsidR="00734C94" w:rsidRPr="004D1F24" w:rsidRDefault="008B4A6E" w:rsidP="004C17B3">
      <w:pPr>
        <w:pStyle w:val="BodyText"/>
        <w:tabs>
          <w:tab w:val="left" w:pos="0"/>
        </w:tabs>
        <w:ind w:left="0" w:right="116"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"Data Breaches I Have Known and Heard Tell of," sponsored by Wyatt, Tarrant &amp; Combs, LLP</w:t>
      </w:r>
      <w:r w:rsidRPr="004D1F24">
        <w:rPr>
          <w:rFonts w:asciiTheme="minorHAnsi" w:hAnsiTheme="minorHAnsi" w:cstheme="minorHAnsi"/>
          <w:color w:val="444444"/>
        </w:rPr>
        <w:t xml:space="preserve"> (Apr. 2011)</w:t>
      </w:r>
    </w:p>
    <w:p w14:paraId="5B8DFB34" w14:textId="77777777" w:rsidR="00A21F6D" w:rsidRPr="004D1F24" w:rsidRDefault="00A21F6D" w:rsidP="004C17B3">
      <w:pPr>
        <w:pStyle w:val="BodyText"/>
        <w:tabs>
          <w:tab w:val="left" w:pos="0"/>
        </w:tabs>
        <w:ind w:left="0" w:right="116" w:firstLine="0"/>
        <w:jc w:val="both"/>
        <w:rPr>
          <w:rFonts w:asciiTheme="minorHAnsi" w:hAnsiTheme="minorHAnsi" w:cstheme="minorHAnsi"/>
          <w:color w:val="444444"/>
        </w:rPr>
      </w:pPr>
    </w:p>
    <w:p w14:paraId="4B1BD2EB" w14:textId="77777777" w:rsidR="005C18F1" w:rsidRPr="004D1F24" w:rsidRDefault="005C18F1" w:rsidP="004C17B3">
      <w:pPr>
        <w:jc w:val="both"/>
        <w:rPr>
          <w:rFonts w:eastAsia="Times New Roman" w:cstheme="minorHAnsi"/>
          <w:color w:val="444444"/>
          <w:lang w:bidi="en-US"/>
        </w:rPr>
      </w:pPr>
      <w:r w:rsidRPr="004D1F24">
        <w:rPr>
          <w:rFonts w:cstheme="minorHAnsi"/>
          <w:color w:val="444444"/>
        </w:rPr>
        <w:br w:type="page"/>
      </w:r>
    </w:p>
    <w:p w14:paraId="0A761034" w14:textId="300857C4" w:rsidR="00734C94" w:rsidRPr="004D1F24" w:rsidRDefault="00954B90" w:rsidP="004C17B3">
      <w:pPr>
        <w:pStyle w:val="BodyText"/>
        <w:tabs>
          <w:tab w:val="left" w:pos="0"/>
        </w:tabs>
        <w:ind w:left="0" w:right="116" w:firstLine="0"/>
        <w:jc w:val="both"/>
        <w:rPr>
          <w:rFonts w:asciiTheme="minorHAnsi" w:hAnsiTheme="minorHAnsi" w:cstheme="minorHAnsi"/>
          <w:color w:val="444444"/>
        </w:rPr>
      </w:pPr>
      <w:r w:rsidRPr="004D1F24">
        <w:rPr>
          <w:rFonts w:asciiTheme="minorHAnsi" w:hAnsiTheme="minorHAnsi" w:cstheme="minorHAnsi"/>
          <w:color w:val="444444"/>
        </w:rPr>
        <w:lastRenderedPageBreak/>
        <w:t xml:space="preserve">Presenter, </w:t>
      </w:r>
      <w:r w:rsidR="00734C94" w:rsidRPr="004D1F24">
        <w:rPr>
          <w:rFonts w:asciiTheme="minorHAnsi" w:hAnsiTheme="minorHAnsi" w:cstheme="minorHAnsi"/>
          <w:color w:val="444444"/>
        </w:rPr>
        <w:t>"OSHA Compliance – Bloodborne Pathogens," sponsored by the American Society of Interventional Pain Physicians, Inc.</w:t>
      </w:r>
      <w:r w:rsidRPr="004D1F24">
        <w:rPr>
          <w:rFonts w:asciiTheme="minorHAnsi" w:hAnsiTheme="minorHAnsi" w:cstheme="minorHAnsi"/>
          <w:color w:val="444444"/>
        </w:rPr>
        <w:t xml:space="preserve"> (Nov. 2010)</w:t>
      </w:r>
    </w:p>
    <w:p w14:paraId="7D75CB55" w14:textId="77777777" w:rsidR="00A21F6D" w:rsidRPr="004D1F24" w:rsidRDefault="00A21F6D" w:rsidP="004C17B3">
      <w:pPr>
        <w:pStyle w:val="BodyText"/>
        <w:tabs>
          <w:tab w:val="left" w:pos="0"/>
        </w:tabs>
        <w:ind w:left="0" w:right="116" w:firstLine="0"/>
        <w:jc w:val="both"/>
        <w:rPr>
          <w:rFonts w:asciiTheme="minorHAnsi" w:hAnsiTheme="minorHAnsi" w:cstheme="minorHAnsi"/>
          <w:color w:val="444444"/>
        </w:rPr>
      </w:pPr>
    </w:p>
    <w:p w14:paraId="11DF373D" w14:textId="77777777" w:rsidR="00954B90" w:rsidRPr="004D1F24" w:rsidRDefault="00954B90" w:rsidP="004C17B3">
      <w:pPr>
        <w:pStyle w:val="BodyText"/>
        <w:tabs>
          <w:tab w:val="left" w:pos="0"/>
        </w:tabs>
        <w:ind w:left="0" w:right="116"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 xml:space="preserve">"Stark Law Update," </w:t>
      </w:r>
      <w:r w:rsidRPr="004D1F24">
        <w:rPr>
          <w:rFonts w:asciiTheme="minorHAnsi" w:hAnsiTheme="minorHAnsi" w:cstheme="minorHAnsi"/>
          <w:color w:val="444444"/>
        </w:rPr>
        <w:t>sponsored by the American Society of Interventional Pain Physicians, Inc. (Nov. 2010)</w:t>
      </w:r>
    </w:p>
    <w:p w14:paraId="32BC0469" w14:textId="77777777" w:rsidR="00A21F6D" w:rsidRPr="004D1F24" w:rsidRDefault="00A21F6D" w:rsidP="004C17B3">
      <w:pPr>
        <w:pStyle w:val="BodyText"/>
        <w:tabs>
          <w:tab w:val="left" w:pos="0"/>
        </w:tabs>
        <w:ind w:left="0" w:right="121" w:firstLine="0"/>
        <w:jc w:val="both"/>
        <w:rPr>
          <w:rFonts w:asciiTheme="minorHAnsi" w:hAnsiTheme="minorHAnsi" w:cstheme="minorHAnsi"/>
          <w:color w:val="444444"/>
        </w:rPr>
      </w:pPr>
    </w:p>
    <w:p w14:paraId="4EC8A68B" w14:textId="5D57DE95" w:rsidR="00734C94" w:rsidRPr="004D1F24" w:rsidRDefault="00954B90" w:rsidP="004C17B3">
      <w:pPr>
        <w:pStyle w:val="BodyText"/>
        <w:tabs>
          <w:tab w:val="left" w:pos="0"/>
        </w:tabs>
        <w:ind w:left="0" w:right="123"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"Hot Topics in Electronic Data Usage, Privacy, and Security: What Companies Need to Know NOW about Employee Privacy, Interactive Websites and Social Media, Red Flags, and Data Breaches," webinar sponsored by Kentucky Chamber of Commerce</w:t>
      </w:r>
      <w:r w:rsidRPr="004D1F24">
        <w:rPr>
          <w:rFonts w:asciiTheme="minorHAnsi" w:hAnsiTheme="minorHAnsi" w:cstheme="minorHAnsi"/>
          <w:color w:val="444444"/>
        </w:rPr>
        <w:t>, (Nov. 2010)</w:t>
      </w:r>
    </w:p>
    <w:p w14:paraId="5370F847" w14:textId="77777777" w:rsidR="00A21F6D" w:rsidRPr="004D1F24" w:rsidRDefault="00A21F6D" w:rsidP="004C17B3">
      <w:pPr>
        <w:pStyle w:val="BodyText"/>
        <w:tabs>
          <w:tab w:val="left" w:pos="0"/>
        </w:tabs>
        <w:ind w:left="0" w:right="123" w:firstLine="0"/>
        <w:jc w:val="both"/>
        <w:rPr>
          <w:rFonts w:asciiTheme="minorHAnsi" w:hAnsiTheme="minorHAnsi" w:cstheme="minorHAnsi"/>
          <w:color w:val="444444"/>
        </w:rPr>
      </w:pPr>
    </w:p>
    <w:p w14:paraId="02A9EF27" w14:textId="7AF56035" w:rsidR="00734C94" w:rsidRPr="004D1F24" w:rsidRDefault="00954B90" w:rsidP="004C17B3">
      <w:pPr>
        <w:pStyle w:val="BodyText"/>
        <w:tabs>
          <w:tab w:val="left" w:pos="0"/>
        </w:tabs>
        <w:ind w:left="0" w:right="117"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734C94" w:rsidRPr="004D1F24">
        <w:rPr>
          <w:rFonts w:asciiTheme="minorHAnsi" w:hAnsiTheme="minorHAnsi" w:cstheme="minorHAnsi"/>
          <w:color w:val="444444"/>
        </w:rPr>
        <w:t>"HITECH’s Changes to HIPAA," webinar sponsored by Wyatt, Tarrant &amp; Combs, LLP</w:t>
      </w:r>
      <w:r w:rsidRPr="004D1F24">
        <w:rPr>
          <w:rFonts w:asciiTheme="minorHAnsi" w:hAnsiTheme="minorHAnsi" w:cstheme="minorHAnsi"/>
          <w:color w:val="444444"/>
        </w:rPr>
        <w:t xml:space="preserve"> (Sept. 2010)</w:t>
      </w:r>
    </w:p>
    <w:p w14:paraId="6433E06F" w14:textId="77777777" w:rsidR="00A21F6D" w:rsidRPr="004D1F24" w:rsidRDefault="00A21F6D" w:rsidP="007434AD">
      <w:pPr>
        <w:pStyle w:val="BodyText"/>
        <w:tabs>
          <w:tab w:val="left" w:pos="0"/>
        </w:tabs>
        <w:ind w:left="0" w:right="117" w:firstLine="0"/>
        <w:jc w:val="both"/>
        <w:rPr>
          <w:rFonts w:asciiTheme="minorHAnsi" w:hAnsiTheme="minorHAnsi" w:cstheme="minorHAnsi"/>
          <w:color w:val="444444"/>
        </w:rPr>
      </w:pPr>
    </w:p>
    <w:p w14:paraId="4C4857AD" w14:textId="16CC6935" w:rsidR="00734C94" w:rsidRPr="004D1F24" w:rsidRDefault="00954B90" w:rsidP="007434AD">
      <w:pPr>
        <w:pStyle w:val="BodyText"/>
        <w:tabs>
          <w:tab w:val="left" w:pos="0"/>
        </w:tabs>
        <w:ind w:left="0" w:firstLine="0"/>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"HITECH’s Expansion of HIPAA," sponsored by KHIMA</w:t>
      </w:r>
      <w:r w:rsidRPr="004D1F24">
        <w:rPr>
          <w:rFonts w:asciiTheme="minorHAnsi" w:hAnsiTheme="minorHAnsi" w:cstheme="minorHAnsi"/>
          <w:color w:val="444444"/>
        </w:rPr>
        <w:t xml:space="preserve"> (June 2010)</w:t>
      </w:r>
    </w:p>
    <w:p w14:paraId="6F267F19" w14:textId="77777777" w:rsidR="00A21F6D" w:rsidRPr="004D1F24" w:rsidRDefault="00A21F6D" w:rsidP="007434AD">
      <w:pPr>
        <w:pStyle w:val="BodyText"/>
        <w:tabs>
          <w:tab w:val="left" w:pos="0"/>
        </w:tabs>
        <w:ind w:left="0" w:firstLine="0"/>
        <w:rPr>
          <w:rFonts w:asciiTheme="minorHAnsi" w:hAnsiTheme="minorHAnsi" w:cstheme="minorHAnsi"/>
          <w:color w:val="444444"/>
        </w:rPr>
      </w:pPr>
    </w:p>
    <w:p w14:paraId="0E585DA5" w14:textId="56E64064" w:rsidR="00734C94" w:rsidRPr="004D1F24" w:rsidRDefault="00954B90" w:rsidP="007434AD">
      <w:pPr>
        <w:pStyle w:val="BodyText"/>
        <w:tabs>
          <w:tab w:val="left" w:pos="0"/>
        </w:tabs>
        <w:ind w:left="0" w:right="118"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"Red Flags, Data Breaches, and Customer Tracking, OH MY! What You Need to Know NOW About Consumer Privacy Issues," Memphis Corporate Counsel Seminar sponsored by Wyatt, Tarrant &amp; Combs, LLP</w:t>
      </w:r>
      <w:r w:rsidRPr="004D1F24">
        <w:rPr>
          <w:rFonts w:asciiTheme="minorHAnsi" w:hAnsiTheme="minorHAnsi" w:cstheme="minorHAnsi"/>
          <w:color w:val="444444"/>
        </w:rPr>
        <w:t xml:space="preserve"> (Apr. 2010)</w:t>
      </w:r>
    </w:p>
    <w:p w14:paraId="5D8127E7" w14:textId="77777777" w:rsidR="00A21F6D" w:rsidRPr="004D1F24" w:rsidRDefault="00A21F6D" w:rsidP="007434AD">
      <w:pPr>
        <w:pStyle w:val="BodyText"/>
        <w:tabs>
          <w:tab w:val="left" w:pos="0"/>
        </w:tabs>
        <w:ind w:left="0" w:right="118" w:firstLine="0"/>
        <w:jc w:val="both"/>
        <w:rPr>
          <w:rFonts w:asciiTheme="minorHAnsi" w:hAnsiTheme="minorHAnsi" w:cstheme="minorHAnsi"/>
          <w:color w:val="444444"/>
        </w:rPr>
      </w:pPr>
    </w:p>
    <w:p w14:paraId="6F0D4C98" w14:textId="6C4F8FA7" w:rsidR="00734C94" w:rsidRPr="004D1F24" w:rsidRDefault="00954B90" w:rsidP="007434AD">
      <w:pPr>
        <w:pStyle w:val="BodyText"/>
        <w:tabs>
          <w:tab w:val="left" w:pos="0"/>
        </w:tabs>
        <w:ind w:left="0" w:right="118"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"State</w:t>
      </w:r>
      <w:r w:rsidR="00734C94" w:rsidRPr="004D1F24">
        <w:rPr>
          <w:rFonts w:asciiTheme="minorHAnsi" w:hAnsiTheme="minorHAnsi" w:cstheme="minorHAnsi"/>
          <w:color w:val="444444"/>
          <w:spacing w:val="-9"/>
        </w:rPr>
        <w:t xml:space="preserve"> </w:t>
      </w:r>
      <w:r w:rsidR="00734C94" w:rsidRPr="004D1F24">
        <w:rPr>
          <w:rFonts w:asciiTheme="minorHAnsi" w:hAnsiTheme="minorHAnsi" w:cstheme="minorHAnsi"/>
          <w:color w:val="444444"/>
        </w:rPr>
        <w:t>Laws</w:t>
      </w:r>
      <w:r w:rsidR="00734C94" w:rsidRPr="004D1F24">
        <w:rPr>
          <w:rFonts w:asciiTheme="minorHAnsi" w:hAnsiTheme="minorHAnsi" w:cstheme="minorHAnsi"/>
          <w:color w:val="444444"/>
          <w:spacing w:val="-9"/>
        </w:rPr>
        <w:t xml:space="preserve"> </w:t>
      </w:r>
      <w:r w:rsidR="00734C94" w:rsidRPr="004D1F24">
        <w:rPr>
          <w:rFonts w:asciiTheme="minorHAnsi" w:hAnsiTheme="minorHAnsi" w:cstheme="minorHAnsi"/>
          <w:color w:val="444444"/>
        </w:rPr>
        <w:t>and</w:t>
      </w:r>
      <w:r w:rsidR="00734C94" w:rsidRPr="004D1F24">
        <w:rPr>
          <w:rFonts w:asciiTheme="minorHAnsi" w:hAnsiTheme="minorHAnsi" w:cstheme="minorHAnsi"/>
          <w:color w:val="444444"/>
          <w:spacing w:val="-9"/>
        </w:rPr>
        <w:t xml:space="preserve"> </w:t>
      </w:r>
      <w:r w:rsidR="00734C94" w:rsidRPr="004D1F24">
        <w:rPr>
          <w:rFonts w:asciiTheme="minorHAnsi" w:hAnsiTheme="minorHAnsi" w:cstheme="minorHAnsi"/>
          <w:color w:val="444444"/>
        </w:rPr>
        <w:t>Medical</w:t>
      </w:r>
      <w:r w:rsidR="00734C94" w:rsidRPr="004D1F24">
        <w:rPr>
          <w:rFonts w:asciiTheme="minorHAnsi" w:hAnsiTheme="minorHAnsi" w:cstheme="minorHAnsi"/>
          <w:color w:val="444444"/>
          <w:spacing w:val="-8"/>
        </w:rPr>
        <w:t xml:space="preserve"> </w:t>
      </w:r>
      <w:r w:rsidR="00734C94" w:rsidRPr="004D1F24">
        <w:rPr>
          <w:rFonts w:asciiTheme="minorHAnsi" w:hAnsiTheme="minorHAnsi" w:cstheme="minorHAnsi"/>
          <w:color w:val="444444"/>
        </w:rPr>
        <w:t>Board</w:t>
      </w:r>
      <w:r w:rsidR="00734C94" w:rsidRPr="004D1F24">
        <w:rPr>
          <w:rFonts w:asciiTheme="minorHAnsi" w:hAnsiTheme="minorHAnsi" w:cstheme="minorHAnsi"/>
          <w:color w:val="444444"/>
          <w:spacing w:val="-10"/>
        </w:rPr>
        <w:t xml:space="preserve"> </w:t>
      </w:r>
      <w:r w:rsidR="00734C94" w:rsidRPr="004D1F24">
        <w:rPr>
          <w:rFonts w:asciiTheme="minorHAnsi" w:hAnsiTheme="minorHAnsi" w:cstheme="minorHAnsi"/>
          <w:color w:val="444444"/>
        </w:rPr>
        <w:t>Regulations,"</w:t>
      </w:r>
      <w:r w:rsidR="00734C94" w:rsidRPr="004D1F24">
        <w:rPr>
          <w:rFonts w:asciiTheme="minorHAnsi" w:hAnsiTheme="minorHAnsi" w:cstheme="minorHAnsi"/>
          <w:color w:val="444444"/>
          <w:spacing w:val="-8"/>
        </w:rPr>
        <w:t xml:space="preserve"> </w:t>
      </w:r>
      <w:r w:rsidR="00734C94" w:rsidRPr="004D1F24">
        <w:rPr>
          <w:rFonts w:asciiTheme="minorHAnsi" w:hAnsiTheme="minorHAnsi" w:cstheme="minorHAnsi"/>
          <w:color w:val="444444"/>
        </w:rPr>
        <w:t>sponsored</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by</w:t>
      </w:r>
      <w:r w:rsidR="00734C94" w:rsidRPr="004D1F24">
        <w:rPr>
          <w:rFonts w:asciiTheme="minorHAnsi" w:hAnsiTheme="minorHAnsi" w:cstheme="minorHAnsi"/>
          <w:color w:val="444444"/>
          <w:spacing w:val="-10"/>
        </w:rPr>
        <w:t xml:space="preserve"> </w:t>
      </w:r>
      <w:r w:rsidR="00734C94" w:rsidRPr="004D1F24">
        <w:rPr>
          <w:rFonts w:asciiTheme="minorHAnsi" w:hAnsiTheme="minorHAnsi" w:cstheme="minorHAnsi"/>
          <w:color w:val="444444"/>
        </w:rPr>
        <w:t>the</w:t>
      </w:r>
      <w:r w:rsidR="00734C94" w:rsidRPr="004D1F24">
        <w:rPr>
          <w:rFonts w:asciiTheme="minorHAnsi" w:hAnsiTheme="minorHAnsi" w:cstheme="minorHAnsi"/>
          <w:color w:val="444444"/>
          <w:spacing w:val="-9"/>
        </w:rPr>
        <w:t xml:space="preserve"> </w:t>
      </w:r>
      <w:r w:rsidR="00734C94" w:rsidRPr="004D1F24">
        <w:rPr>
          <w:rFonts w:asciiTheme="minorHAnsi" w:hAnsiTheme="minorHAnsi" w:cstheme="minorHAnsi"/>
          <w:color w:val="444444"/>
        </w:rPr>
        <w:t>American</w:t>
      </w:r>
      <w:r w:rsidR="00734C94" w:rsidRPr="004D1F24">
        <w:rPr>
          <w:rFonts w:asciiTheme="minorHAnsi" w:hAnsiTheme="minorHAnsi" w:cstheme="minorHAnsi"/>
          <w:color w:val="444444"/>
          <w:spacing w:val="-7"/>
        </w:rPr>
        <w:t xml:space="preserve"> </w:t>
      </w:r>
      <w:r w:rsidR="00734C94" w:rsidRPr="004D1F24">
        <w:rPr>
          <w:rFonts w:asciiTheme="minorHAnsi" w:hAnsiTheme="minorHAnsi" w:cstheme="minorHAnsi"/>
          <w:color w:val="444444"/>
        </w:rPr>
        <w:t>Society of Interventional Pain Physicians, Inc.</w:t>
      </w:r>
      <w:r w:rsidRPr="004D1F24">
        <w:rPr>
          <w:rFonts w:asciiTheme="minorHAnsi" w:hAnsiTheme="minorHAnsi" w:cstheme="minorHAnsi"/>
          <w:color w:val="444444"/>
        </w:rPr>
        <w:t xml:space="preserve"> (Feb.</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2010)</w:t>
      </w:r>
    </w:p>
    <w:p w14:paraId="7B422660" w14:textId="77777777" w:rsidR="00A21F6D" w:rsidRPr="004D1F24" w:rsidRDefault="00A21F6D" w:rsidP="007434AD">
      <w:pPr>
        <w:pStyle w:val="BodyText"/>
        <w:tabs>
          <w:tab w:val="left" w:pos="0"/>
        </w:tabs>
        <w:ind w:left="0" w:right="118" w:firstLine="0"/>
        <w:jc w:val="both"/>
        <w:rPr>
          <w:rFonts w:asciiTheme="minorHAnsi" w:hAnsiTheme="minorHAnsi" w:cstheme="minorHAnsi"/>
          <w:color w:val="444444"/>
        </w:rPr>
      </w:pPr>
    </w:p>
    <w:p w14:paraId="7A3C6AC7" w14:textId="77777777" w:rsidR="00954B90" w:rsidRPr="004D1F24" w:rsidRDefault="00954B90" w:rsidP="007434AD">
      <w:pPr>
        <w:pStyle w:val="BodyText"/>
        <w:tabs>
          <w:tab w:val="left" w:pos="0"/>
        </w:tabs>
        <w:ind w:left="0" w:right="118"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"Controlled</w:t>
      </w:r>
      <w:r w:rsidR="00734C94" w:rsidRPr="004D1F24">
        <w:rPr>
          <w:rFonts w:asciiTheme="minorHAnsi" w:hAnsiTheme="minorHAnsi" w:cstheme="minorHAnsi"/>
          <w:color w:val="444444"/>
          <w:spacing w:val="-13"/>
        </w:rPr>
        <w:t xml:space="preserve"> </w:t>
      </w:r>
      <w:r w:rsidR="00734C94" w:rsidRPr="004D1F24">
        <w:rPr>
          <w:rFonts w:asciiTheme="minorHAnsi" w:hAnsiTheme="minorHAnsi" w:cstheme="minorHAnsi"/>
          <w:color w:val="444444"/>
        </w:rPr>
        <w:t>Substances</w:t>
      </w:r>
      <w:r w:rsidR="00734C94" w:rsidRPr="004D1F24">
        <w:rPr>
          <w:rFonts w:asciiTheme="minorHAnsi" w:hAnsiTheme="minorHAnsi" w:cstheme="minorHAnsi"/>
          <w:color w:val="444444"/>
          <w:spacing w:val="-13"/>
        </w:rPr>
        <w:t xml:space="preserve"> </w:t>
      </w:r>
      <w:r w:rsidR="00734C94" w:rsidRPr="004D1F24">
        <w:rPr>
          <w:rFonts w:asciiTheme="minorHAnsi" w:hAnsiTheme="minorHAnsi" w:cstheme="minorHAnsi"/>
          <w:color w:val="444444"/>
        </w:rPr>
        <w:t>Act,"</w:t>
      </w:r>
      <w:r w:rsidR="00734C94" w:rsidRPr="004D1F24">
        <w:rPr>
          <w:rFonts w:asciiTheme="minorHAnsi" w:hAnsiTheme="minorHAnsi" w:cstheme="minorHAnsi"/>
          <w:color w:val="444444"/>
          <w:spacing w:val="-12"/>
        </w:rPr>
        <w:t xml:space="preserve"> </w:t>
      </w:r>
      <w:r w:rsidRPr="004D1F24">
        <w:rPr>
          <w:rFonts w:asciiTheme="minorHAnsi" w:hAnsiTheme="minorHAnsi" w:cstheme="minorHAnsi"/>
          <w:color w:val="444444"/>
        </w:rPr>
        <w:t>sponsored</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by</w:t>
      </w:r>
      <w:r w:rsidRPr="004D1F24">
        <w:rPr>
          <w:rFonts w:asciiTheme="minorHAnsi" w:hAnsiTheme="minorHAnsi" w:cstheme="minorHAnsi"/>
          <w:color w:val="444444"/>
          <w:spacing w:val="-10"/>
        </w:rPr>
        <w:t xml:space="preserve"> </w:t>
      </w:r>
      <w:r w:rsidRPr="004D1F24">
        <w:rPr>
          <w:rFonts w:asciiTheme="minorHAnsi" w:hAnsiTheme="minorHAnsi" w:cstheme="minorHAnsi"/>
          <w:color w:val="444444"/>
        </w:rPr>
        <w:t>the</w:t>
      </w:r>
      <w:r w:rsidRPr="004D1F24">
        <w:rPr>
          <w:rFonts w:asciiTheme="minorHAnsi" w:hAnsiTheme="minorHAnsi" w:cstheme="minorHAnsi"/>
          <w:color w:val="444444"/>
          <w:spacing w:val="-9"/>
        </w:rPr>
        <w:t xml:space="preserve"> </w:t>
      </w:r>
      <w:r w:rsidRPr="004D1F24">
        <w:rPr>
          <w:rFonts w:asciiTheme="minorHAnsi" w:hAnsiTheme="minorHAnsi" w:cstheme="minorHAnsi"/>
          <w:color w:val="444444"/>
        </w:rPr>
        <w:t>American</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Society of Interventional Pain Physicians, Inc. (Feb.</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2010)</w:t>
      </w:r>
    </w:p>
    <w:p w14:paraId="7CF48F86" w14:textId="77777777" w:rsidR="00A21F6D" w:rsidRPr="004D1F24" w:rsidRDefault="00A21F6D" w:rsidP="007434AD">
      <w:pPr>
        <w:pStyle w:val="BodyText"/>
        <w:tabs>
          <w:tab w:val="left" w:pos="0"/>
        </w:tabs>
        <w:ind w:left="0" w:right="115" w:firstLine="0"/>
        <w:jc w:val="both"/>
        <w:rPr>
          <w:rFonts w:asciiTheme="minorHAnsi" w:hAnsiTheme="minorHAnsi" w:cstheme="minorHAnsi"/>
          <w:color w:val="444444"/>
        </w:rPr>
      </w:pPr>
    </w:p>
    <w:p w14:paraId="0587E8FB" w14:textId="1B04A1A6" w:rsidR="00954B90" w:rsidRPr="004D1F24" w:rsidRDefault="00954B90" w:rsidP="007434AD">
      <w:pPr>
        <w:pStyle w:val="BodyText"/>
        <w:tabs>
          <w:tab w:val="left" w:pos="0"/>
        </w:tabs>
        <w:ind w:left="0" w:right="118"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 xml:space="preserve">"Defending Drug Charges (Drug Abuse and </w:t>
      </w:r>
      <w:proofErr w:type="spellStart"/>
      <w:r w:rsidR="00734C94" w:rsidRPr="004D1F24">
        <w:rPr>
          <w:rFonts w:asciiTheme="minorHAnsi" w:hAnsiTheme="minorHAnsi" w:cstheme="minorHAnsi"/>
          <w:color w:val="444444"/>
        </w:rPr>
        <w:t>Malprescribing</w:t>
      </w:r>
      <w:proofErr w:type="spellEnd"/>
      <w:r w:rsidR="00734C94" w:rsidRPr="004D1F24">
        <w:rPr>
          <w:rFonts w:asciiTheme="minorHAnsi" w:hAnsiTheme="minorHAnsi" w:cstheme="minorHAnsi"/>
          <w:color w:val="444444"/>
        </w:rPr>
        <w:t xml:space="preserve">)," </w:t>
      </w:r>
      <w:r w:rsidRPr="004D1F24">
        <w:rPr>
          <w:rFonts w:asciiTheme="minorHAnsi" w:hAnsiTheme="minorHAnsi" w:cstheme="minorHAnsi"/>
          <w:color w:val="444444"/>
        </w:rPr>
        <w:t>sponsored</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by</w:t>
      </w:r>
      <w:r w:rsidRPr="004D1F24">
        <w:rPr>
          <w:rFonts w:asciiTheme="minorHAnsi" w:hAnsiTheme="minorHAnsi" w:cstheme="minorHAnsi"/>
          <w:color w:val="444444"/>
          <w:spacing w:val="-10"/>
        </w:rPr>
        <w:t xml:space="preserve"> </w:t>
      </w:r>
      <w:r w:rsidRPr="004D1F24">
        <w:rPr>
          <w:rFonts w:asciiTheme="minorHAnsi" w:hAnsiTheme="minorHAnsi" w:cstheme="minorHAnsi"/>
          <w:color w:val="444444"/>
        </w:rPr>
        <w:t>the</w:t>
      </w:r>
      <w:r w:rsidRPr="004D1F24">
        <w:rPr>
          <w:rFonts w:asciiTheme="minorHAnsi" w:hAnsiTheme="minorHAnsi" w:cstheme="minorHAnsi"/>
          <w:color w:val="444444"/>
          <w:spacing w:val="-9"/>
        </w:rPr>
        <w:t xml:space="preserve"> </w:t>
      </w:r>
      <w:r w:rsidRPr="004D1F24">
        <w:rPr>
          <w:rFonts w:asciiTheme="minorHAnsi" w:hAnsiTheme="minorHAnsi" w:cstheme="minorHAnsi"/>
          <w:color w:val="444444"/>
        </w:rPr>
        <w:t>American</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Society of Interventional Pain Physicians, Inc. (Feb.</w:t>
      </w:r>
      <w:r w:rsidRPr="004D1F24">
        <w:rPr>
          <w:rFonts w:asciiTheme="minorHAnsi" w:hAnsiTheme="minorHAnsi" w:cstheme="minorHAnsi"/>
          <w:color w:val="444444"/>
          <w:spacing w:val="-7"/>
        </w:rPr>
        <w:t xml:space="preserve"> </w:t>
      </w:r>
      <w:r w:rsidRPr="004D1F24">
        <w:rPr>
          <w:rFonts w:asciiTheme="minorHAnsi" w:hAnsiTheme="minorHAnsi" w:cstheme="minorHAnsi"/>
          <w:color w:val="444444"/>
        </w:rPr>
        <w:t>2010)</w:t>
      </w:r>
    </w:p>
    <w:p w14:paraId="7AA0B5AB" w14:textId="0CC53B7D" w:rsidR="00734C94" w:rsidRPr="004D1F24" w:rsidRDefault="00734C94" w:rsidP="007434AD">
      <w:pPr>
        <w:pStyle w:val="BodyText"/>
        <w:tabs>
          <w:tab w:val="left" w:pos="0"/>
        </w:tabs>
        <w:ind w:left="0" w:right="123" w:firstLine="0"/>
        <w:jc w:val="both"/>
        <w:rPr>
          <w:rFonts w:asciiTheme="minorHAnsi" w:hAnsiTheme="minorHAnsi" w:cstheme="minorHAnsi"/>
          <w:color w:val="444444"/>
        </w:rPr>
      </w:pPr>
    </w:p>
    <w:p w14:paraId="02665F87" w14:textId="0F4EA9F0" w:rsidR="00734C94" w:rsidRPr="004D1F24" w:rsidRDefault="00954B90" w:rsidP="007434AD">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734C94" w:rsidRPr="004D1F24">
        <w:rPr>
          <w:rFonts w:asciiTheme="minorHAnsi" w:hAnsiTheme="minorHAnsi" w:cstheme="minorHAnsi"/>
          <w:color w:val="444444"/>
        </w:rPr>
        <w:t>"Genetic</w:t>
      </w:r>
      <w:r w:rsidR="00734C94" w:rsidRPr="004D1F24">
        <w:rPr>
          <w:rFonts w:asciiTheme="minorHAnsi" w:hAnsiTheme="minorHAnsi" w:cstheme="minorHAnsi"/>
          <w:color w:val="444444"/>
          <w:spacing w:val="-12"/>
        </w:rPr>
        <w:t xml:space="preserve"> </w:t>
      </w:r>
      <w:r w:rsidR="00734C94" w:rsidRPr="004D1F24">
        <w:rPr>
          <w:rFonts w:asciiTheme="minorHAnsi" w:hAnsiTheme="minorHAnsi" w:cstheme="minorHAnsi"/>
          <w:color w:val="444444"/>
        </w:rPr>
        <w:t>Information</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Nondiscrimination</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Act,”</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sponsored</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by</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the</w:t>
      </w:r>
      <w:r w:rsidR="00734C94" w:rsidRPr="004D1F24">
        <w:rPr>
          <w:rFonts w:asciiTheme="minorHAnsi" w:hAnsiTheme="minorHAnsi" w:cstheme="minorHAnsi"/>
          <w:color w:val="444444"/>
          <w:spacing w:val="-14"/>
        </w:rPr>
        <w:t xml:space="preserve"> </w:t>
      </w:r>
      <w:r w:rsidR="00734C94" w:rsidRPr="004D1F24">
        <w:rPr>
          <w:rFonts w:asciiTheme="minorHAnsi" w:hAnsiTheme="minorHAnsi" w:cstheme="minorHAnsi"/>
          <w:color w:val="444444"/>
        </w:rPr>
        <w:t>Owensboro</w:t>
      </w:r>
      <w:r w:rsidR="00734C94" w:rsidRPr="004D1F24">
        <w:rPr>
          <w:rFonts w:asciiTheme="minorHAnsi" w:hAnsiTheme="minorHAnsi" w:cstheme="minorHAnsi"/>
          <w:color w:val="444444"/>
          <w:spacing w:val="-12"/>
        </w:rPr>
        <w:t xml:space="preserve"> </w:t>
      </w:r>
      <w:r w:rsidR="00734C94" w:rsidRPr="004D1F24">
        <w:rPr>
          <w:rFonts w:asciiTheme="minorHAnsi" w:hAnsiTheme="minorHAnsi" w:cstheme="minorHAnsi"/>
          <w:color w:val="444444"/>
        </w:rPr>
        <w:t>Society of Human Resource</w:t>
      </w:r>
      <w:r w:rsidR="00734C94" w:rsidRPr="004D1F24">
        <w:rPr>
          <w:rFonts w:asciiTheme="minorHAnsi" w:hAnsiTheme="minorHAnsi" w:cstheme="minorHAnsi"/>
          <w:color w:val="444444"/>
          <w:spacing w:val="-1"/>
        </w:rPr>
        <w:t xml:space="preserve"> </w:t>
      </w:r>
      <w:r w:rsidR="00734C94" w:rsidRPr="004D1F24">
        <w:rPr>
          <w:rFonts w:asciiTheme="minorHAnsi" w:hAnsiTheme="minorHAnsi" w:cstheme="minorHAnsi"/>
          <w:color w:val="444444"/>
        </w:rPr>
        <w:t>Managers</w:t>
      </w:r>
      <w:r w:rsidRPr="004D1F24">
        <w:rPr>
          <w:rFonts w:asciiTheme="minorHAnsi" w:hAnsiTheme="minorHAnsi" w:cstheme="minorHAnsi"/>
          <w:color w:val="444444"/>
        </w:rPr>
        <w:t xml:space="preserve"> (Jan.</w:t>
      </w:r>
      <w:r w:rsidRPr="004D1F24">
        <w:rPr>
          <w:rFonts w:asciiTheme="minorHAnsi" w:hAnsiTheme="minorHAnsi" w:cstheme="minorHAnsi"/>
          <w:color w:val="444444"/>
          <w:spacing w:val="-17"/>
        </w:rPr>
        <w:t xml:space="preserve"> </w:t>
      </w:r>
      <w:r w:rsidRPr="004D1F24">
        <w:rPr>
          <w:rFonts w:asciiTheme="minorHAnsi" w:hAnsiTheme="minorHAnsi" w:cstheme="minorHAnsi"/>
          <w:color w:val="444444"/>
        </w:rPr>
        <w:t>2010)</w:t>
      </w:r>
    </w:p>
    <w:p w14:paraId="57DA0971" w14:textId="62A92929" w:rsidR="00FA1BA8" w:rsidRPr="004D1F24" w:rsidRDefault="00FA1BA8" w:rsidP="007434AD">
      <w:pPr>
        <w:pStyle w:val="BodyText"/>
        <w:tabs>
          <w:tab w:val="left" w:pos="0"/>
        </w:tabs>
        <w:ind w:left="0" w:right="112" w:firstLine="0"/>
        <w:jc w:val="both"/>
        <w:rPr>
          <w:rFonts w:asciiTheme="minorHAnsi" w:hAnsiTheme="minorHAnsi" w:cstheme="minorHAnsi"/>
          <w:color w:val="444444"/>
        </w:rPr>
      </w:pPr>
    </w:p>
    <w:p w14:paraId="14826025" w14:textId="77EEC166"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"Business Associate Requirements for Attorneys and Paralegals under the Federal HITECH Act: What You Need to Know Now," sponsored by the Fayette County Bar Association (Oct. 2009)</w:t>
      </w:r>
    </w:p>
    <w:p w14:paraId="1D7E67AF" w14:textId="77777777"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p>
    <w:p w14:paraId="68AF2283" w14:textId="12F32B11"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"State Laws and Medical Board Regulations," sponsored by the American Society of Interventional Pain Physicians, Inc. (May 2009)</w:t>
      </w:r>
    </w:p>
    <w:p w14:paraId="62A30276" w14:textId="77777777"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p>
    <w:p w14:paraId="21CBE8D6" w14:textId="3FBE105B"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"Controlled Substances Act," sponsored by the American Society of Interventional Pain Physicians, Inc.  (May 2009)</w:t>
      </w:r>
    </w:p>
    <w:p w14:paraId="798637C4" w14:textId="77777777"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p>
    <w:p w14:paraId="26B02D24" w14:textId="0A8BC9EB" w:rsidR="00FA1BA8" w:rsidRPr="004D1F24" w:rsidRDefault="00FA1BA8"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 xml:space="preserve">Presenter, "Defending Drug Charges (Drug Abuse and </w:t>
      </w:r>
      <w:proofErr w:type="spellStart"/>
      <w:r w:rsidRPr="004D1F24">
        <w:rPr>
          <w:rFonts w:asciiTheme="minorHAnsi" w:hAnsiTheme="minorHAnsi" w:cstheme="minorHAnsi"/>
          <w:color w:val="444444"/>
        </w:rPr>
        <w:t>Malprescribing</w:t>
      </w:r>
      <w:proofErr w:type="spellEnd"/>
      <w:r w:rsidRPr="004D1F24">
        <w:rPr>
          <w:rFonts w:asciiTheme="minorHAnsi" w:hAnsiTheme="minorHAnsi" w:cstheme="minorHAnsi"/>
          <w:color w:val="444444"/>
        </w:rPr>
        <w:t>)," sponsored by the American Society of Interventional Pain Physicians, Inc. (May 2009)</w:t>
      </w:r>
    </w:p>
    <w:p w14:paraId="2FCDF099"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4FC077EC" w14:textId="3DD65B52" w:rsidR="00FA1BA8" w:rsidRPr="004D1F24" w:rsidRDefault="00FA1BA8"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Presenter, "State Laws and Medical Board Regulations," sponsored by the American Society of Interventional Pain Physicians, Inc. (July 2008)</w:t>
      </w:r>
    </w:p>
    <w:p w14:paraId="637A40B6"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25C57B44" w14:textId="3587B508"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"Controlled Substances Act," sponsored by the American Society of Interventional Pain Physicians, Inc. (July 2008)</w:t>
      </w:r>
    </w:p>
    <w:p w14:paraId="2416B413" w14:textId="45F9CF64" w:rsidR="00FA1BA8" w:rsidRPr="004D1F24" w:rsidRDefault="00FA1BA8"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lastRenderedPageBreak/>
        <w:tab/>
        <w:t xml:space="preserve">Presenter, "Defending Drug Charges (Drug Abuse and </w:t>
      </w:r>
      <w:proofErr w:type="spellStart"/>
      <w:r w:rsidRPr="004D1F24">
        <w:rPr>
          <w:rFonts w:asciiTheme="minorHAnsi" w:hAnsiTheme="minorHAnsi" w:cstheme="minorHAnsi"/>
          <w:color w:val="444444"/>
        </w:rPr>
        <w:t>Malprescribing</w:t>
      </w:r>
      <w:proofErr w:type="spellEnd"/>
      <w:r w:rsidRPr="004D1F24">
        <w:rPr>
          <w:rFonts w:asciiTheme="minorHAnsi" w:hAnsiTheme="minorHAnsi" w:cstheme="minorHAnsi"/>
          <w:color w:val="444444"/>
        </w:rPr>
        <w:t>)," sponsored by the American Society of Interventional Pain Physicians, Inc. (July 2008)</w:t>
      </w:r>
    </w:p>
    <w:p w14:paraId="1B960A85"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1607049D" w14:textId="1393F891" w:rsidR="00FA1BA8" w:rsidRPr="004D1F24" w:rsidRDefault="00FA1BA8"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Presenter, "HIPAA Checkup and Update – How Is Your Business Doing?," sponsored by Tri- State Privacy Association (May 2008)</w:t>
      </w:r>
    </w:p>
    <w:p w14:paraId="2EB37E5C"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2648A7FE" w14:textId="0262781F" w:rsidR="00FA1BA8" w:rsidRPr="004D1F24" w:rsidRDefault="00FA1BA8"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Presenter, "Hot Topics:</w:t>
      </w:r>
      <w:r w:rsidRPr="004D1F24">
        <w:rPr>
          <w:rFonts w:asciiTheme="minorHAnsi" w:hAnsiTheme="minorHAnsi" w:cstheme="minorHAnsi"/>
          <w:color w:val="444444"/>
        </w:rPr>
        <w:tab/>
        <w:t>Non-Competition Agreements and Data Breaches," sponsored by Professional Women’s Forum (April 2008)</w:t>
      </w:r>
    </w:p>
    <w:p w14:paraId="16A6E6C6"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4C619483" w14:textId="3FBA3A3F" w:rsidR="00FA1BA8" w:rsidRPr="004D1F24" w:rsidRDefault="00FA1BA8"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Presenter, "Electronic Medical Records, HIPAA, and Data Breach Notification Laws - A Case Study," sponsored by Medical Educational Services, Inc. (Feb. 2008)</w:t>
      </w:r>
    </w:p>
    <w:p w14:paraId="66596BA2"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568B4C3E" w14:textId="4D8151C5"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"Fraud and Abuse in Interventional Pain Management," sponsored by the American Society of Interventional Pain Physicians, Inc. (Aug. 2007)</w:t>
      </w:r>
    </w:p>
    <w:p w14:paraId="752AC8BB"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38F8BA85" w14:textId="6536F012"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"Compliance in Interventional Pain Management," sponsored by the American Society of Interventional Pain Physicians, Inc. (Aug. 2007)</w:t>
      </w:r>
    </w:p>
    <w:p w14:paraId="535BE82D"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39184B8C" w14:textId="220C9718"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"Controlled Substances: Regulatory Issues," sponsored by the American Society of Interventional Pain Physicians, Inc. (Aug. 2007)</w:t>
      </w:r>
    </w:p>
    <w:p w14:paraId="5637A2C5"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7416FB6B" w14:textId="255259C1"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"Defending Drug Charges," sponsored by the American Society of Interventional Pain Physicians, Inc. (Apr. 2007)</w:t>
      </w:r>
    </w:p>
    <w:p w14:paraId="690DB7FB"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30B8359A" w14:textId="0E982DAF"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Presenter, "Compliance Planning and Operation of HIPAA, Stark, and OSHA," sponsored by the American Society of Interventional Pain Physicians, Inc. (Apr. 2007)</w:t>
      </w:r>
    </w:p>
    <w:p w14:paraId="22EBF3D0"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25ED26FE" w14:textId="61650742" w:rsidR="00FA1BA8" w:rsidRPr="004D1F24" w:rsidRDefault="00FA1BA8" w:rsidP="00FA1BA8">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Co-Presenter, "Discussion of Recent Cases Dealing with Fraud, Abuse, and Compliance, sponsored by the American Society of Interventional Pain Physicians, Inc. (Apr. 2007)</w:t>
      </w:r>
    </w:p>
    <w:p w14:paraId="6C0B2DE6"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15FDB425" w14:textId="30369F32" w:rsidR="00FA1BA8" w:rsidRPr="004D1F24" w:rsidRDefault="00AD3794"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 xml:space="preserve">Presenter, </w:t>
      </w:r>
      <w:r w:rsidR="00FA1BA8" w:rsidRPr="004D1F24">
        <w:rPr>
          <w:rFonts w:asciiTheme="minorHAnsi" w:hAnsiTheme="minorHAnsi" w:cstheme="minorHAnsi"/>
          <w:color w:val="444444"/>
        </w:rPr>
        <w:t>"Fraud, Abuse, and Compliance: An Overview," sponsored by the American Society of Interventional Pain Physicians, Inc.</w:t>
      </w:r>
      <w:r w:rsidRPr="004D1F24">
        <w:rPr>
          <w:rFonts w:asciiTheme="minorHAnsi" w:hAnsiTheme="minorHAnsi" w:cstheme="minorHAnsi"/>
          <w:color w:val="444444"/>
        </w:rPr>
        <w:t xml:space="preserve"> (Apr. 2007)</w:t>
      </w:r>
    </w:p>
    <w:p w14:paraId="2ECC7754"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40F4A910" w14:textId="644D5C54" w:rsidR="00FA1BA8" w:rsidRPr="004D1F24" w:rsidRDefault="00AD3794" w:rsidP="00AD3794">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FA1BA8" w:rsidRPr="004D1F24">
        <w:rPr>
          <w:rFonts w:asciiTheme="minorHAnsi" w:hAnsiTheme="minorHAnsi" w:cstheme="minorHAnsi"/>
          <w:color w:val="444444"/>
        </w:rPr>
        <w:t>"OIG Compliance," sponsored by the American Society of Interventional Pain Physicians, Inc.</w:t>
      </w:r>
      <w:r w:rsidRPr="004D1F24">
        <w:rPr>
          <w:rFonts w:asciiTheme="minorHAnsi" w:hAnsiTheme="minorHAnsi" w:cstheme="minorHAnsi"/>
          <w:color w:val="444444"/>
        </w:rPr>
        <w:t>, (May 2006)</w:t>
      </w:r>
    </w:p>
    <w:p w14:paraId="33E9C46A"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05069871" w14:textId="055DCD28" w:rsidR="00FA1BA8" w:rsidRPr="004D1F24" w:rsidRDefault="00AD3794" w:rsidP="00AD3794">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FA1BA8" w:rsidRPr="004D1F24">
        <w:rPr>
          <w:rFonts w:asciiTheme="minorHAnsi" w:hAnsiTheme="minorHAnsi" w:cstheme="minorHAnsi"/>
          <w:color w:val="444444"/>
        </w:rPr>
        <w:t>"Fraud and Abuse in Interventional Pain Management," sponsored by the American Society of Interventional Pain Physicians, Inc.</w:t>
      </w:r>
      <w:r w:rsidRPr="004D1F24">
        <w:rPr>
          <w:rFonts w:asciiTheme="minorHAnsi" w:hAnsiTheme="minorHAnsi" w:cstheme="minorHAnsi"/>
          <w:color w:val="444444"/>
        </w:rPr>
        <w:t xml:space="preserve"> (May 2006)</w:t>
      </w:r>
    </w:p>
    <w:p w14:paraId="4BD12217"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6912E16B" w14:textId="33B9F5A8" w:rsidR="00FA1BA8" w:rsidRPr="004D1F24" w:rsidRDefault="00AD3794" w:rsidP="00AD3794">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FA1BA8" w:rsidRPr="004D1F24">
        <w:rPr>
          <w:rFonts w:asciiTheme="minorHAnsi" w:hAnsiTheme="minorHAnsi" w:cstheme="minorHAnsi"/>
          <w:color w:val="444444"/>
        </w:rPr>
        <w:t>"Alphabet Soup: Compliance with Stark and OSHA," sponsored by the American Society of Interventional Pain Physicians, Inc.</w:t>
      </w:r>
      <w:r w:rsidRPr="004D1F24">
        <w:rPr>
          <w:rFonts w:asciiTheme="minorHAnsi" w:hAnsiTheme="minorHAnsi" w:cstheme="minorHAnsi"/>
          <w:color w:val="444444"/>
        </w:rPr>
        <w:t xml:space="preserve"> (May 2006)</w:t>
      </w:r>
    </w:p>
    <w:p w14:paraId="28B20586"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145EB2D2" w14:textId="765B94DA" w:rsidR="00FA1BA8" w:rsidRPr="004D1F24" w:rsidRDefault="00AD3794" w:rsidP="00AD3794">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FA1BA8" w:rsidRPr="004D1F24">
        <w:rPr>
          <w:rFonts w:asciiTheme="minorHAnsi" w:hAnsiTheme="minorHAnsi" w:cstheme="minorHAnsi"/>
          <w:color w:val="444444"/>
        </w:rPr>
        <w:t>"HIPAA Compliance," sponsored by the American Society of Interventional Pain Physicians, Inc.</w:t>
      </w:r>
      <w:r w:rsidRPr="004D1F24">
        <w:rPr>
          <w:rFonts w:asciiTheme="minorHAnsi" w:hAnsiTheme="minorHAnsi" w:cstheme="minorHAnsi"/>
          <w:color w:val="444444"/>
        </w:rPr>
        <w:t xml:space="preserve"> (May 2006)</w:t>
      </w:r>
    </w:p>
    <w:p w14:paraId="74B170B2"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0FFED9D0" w14:textId="7C00EC31" w:rsidR="00FA1BA8" w:rsidRPr="004D1F24" w:rsidRDefault="00AD3794" w:rsidP="00FA1BA8">
      <w:pPr>
        <w:pStyle w:val="BodyText"/>
        <w:tabs>
          <w:tab w:val="left" w:pos="0"/>
        </w:tabs>
        <w:ind w:left="0" w:right="112"/>
        <w:jc w:val="both"/>
        <w:rPr>
          <w:rFonts w:asciiTheme="minorHAnsi" w:hAnsiTheme="minorHAnsi" w:cstheme="minorHAnsi"/>
          <w:color w:val="444444"/>
        </w:rPr>
      </w:pPr>
      <w:r w:rsidRPr="004D1F24">
        <w:rPr>
          <w:rFonts w:asciiTheme="minorHAnsi" w:hAnsiTheme="minorHAnsi" w:cstheme="minorHAnsi"/>
          <w:color w:val="444444"/>
        </w:rPr>
        <w:tab/>
        <w:t xml:space="preserve">Co-Presenter, </w:t>
      </w:r>
      <w:r w:rsidR="00FA1BA8" w:rsidRPr="004D1F24">
        <w:rPr>
          <w:rFonts w:asciiTheme="minorHAnsi" w:hAnsiTheme="minorHAnsi" w:cstheme="minorHAnsi"/>
          <w:color w:val="444444"/>
        </w:rPr>
        <w:t>"Disaster Preparedness: Medical Records Issues</w:t>
      </w:r>
      <w:r w:rsidRPr="004D1F24">
        <w:rPr>
          <w:rFonts w:asciiTheme="minorHAnsi" w:hAnsiTheme="minorHAnsi" w:cstheme="minorHAnsi"/>
          <w:color w:val="444444"/>
        </w:rPr>
        <w:t>,</w:t>
      </w:r>
      <w:r w:rsidR="00FA1BA8" w:rsidRPr="004D1F24">
        <w:rPr>
          <w:rFonts w:asciiTheme="minorHAnsi" w:hAnsiTheme="minorHAnsi" w:cstheme="minorHAnsi"/>
          <w:color w:val="444444"/>
        </w:rPr>
        <w:t>"</w:t>
      </w:r>
      <w:r w:rsidRPr="004D1F24">
        <w:rPr>
          <w:rFonts w:asciiTheme="minorHAnsi" w:hAnsiTheme="minorHAnsi" w:cstheme="minorHAnsi"/>
          <w:color w:val="444444"/>
        </w:rPr>
        <w:t xml:space="preserve"> </w:t>
      </w:r>
      <w:r w:rsidR="00FA1BA8" w:rsidRPr="004D1F24">
        <w:rPr>
          <w:rFonts w:asciiTheme="minorHAnsi" w:hAnsiTheme="minorHAnsi" w:cstheme="minorHAnsi"/>
          <w:color w:val="444444"/>
        </w:rPr>
        <w:t>sponsored by Louisville Bar Association</w:t>
      </w:r>
      <w:r w:rsidRPr="004D1F24">
        <w:rPr>
          <w:rFonts w:asciiTheme="minorHAnsi" w:hAnsiTheme="minorHAnsi" w:cstheme="minorHAnsi"/>
          <w:color w:val="444444"/>
        </w:rPr>
        <w:t xml:space="preserve"> (Dec. 2005)</w:t>
      </w:r>
    </w:p>
    <w:p w14:paraId="0788ABC9" w14:textId="77777777" w:rsidR="00FA1BA8" w:rsidRPr="004D1F24" w:rsidRDefault="00FA1BA8" w:rsidP="00FA1BA8">
      <w:pPr>
        <w:pStyle w:val="BodyText"/>
        <w:tabs>
          <w:tab w:val="left" w:pos="0"/>
        </w:tabs>
        <w:ind w:left="0" w:right="112"/>
        <w:jc w:val="both"/>
        <w:rPr>
          <w:rFonts w:asciiTheme="minorHAnsi" w:hAnsiTheme="minorHAnsi" w:cstheme="minorHAnsi"/>
          <w:color w:val="444444"/>
        </w:rPr>
      </w:pPr>
    </w:p>
    <w:p w14:paraId="3EF6CAE4" w14:textId="6EA1145F" w:rsidR="00FA1BA8" w:rsidRPr="004D1F24" w:rsidRDefault="00AD3794" w:rsidP="00AD3794">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lastRenderedPageBreak/>
        <w:t xml:space="preserve">Presenter, </w:t>
      </w:r>
      <w:r w:rsidR="00FA1BA8" w:rsidRPr="004D1F24">
        <w:rPr>
          <w:rFonts w:asciiTheme="minorHAnsi" w:hAnsiTheme="minorHAnsi" w:cstheme="minorHAnsi"/>
          <w:color w:val="444444"/>
        </w:rPr>
        <w:t>"Electronic Medical Records, HIPAA, and Your Business, " sponsored by a client of Wyatt, Tarrant, &amp; Combs, LLP</w:t>
      </w:r>
      <w:r w:rsidRPr="004D1F24">
        <w:rPr>
          <w:rFonts w:asciiTheme="minorHAnsi" w:hAnsiTheme="minorHAnsi" w:cstheme="minorHAnsi"/>
          <w:color w:val="444444"/>
        </w:rPr>
        <w:t xml:space="preserve"> (Oct. 2005)</w:t>
      </w:r>
    </w:p>
    <w:p w14:paraId="2F072486" w14:textId="77777777" w:rsidR="00AD3794" w:rsidRPr="004D1F24" w:rsidRDefault="00AD3794" w:rsidP="00FA1BA8">
      <w:pPr>
        <w:pStyle w:val="BodyText"/>
        <w:tabs>
          <w:tab w:val="left" w:pos="0"/>
        </w:tabs>
        <w:ind w:left="0" w:right="112" w:firstLine="0"/>
        <w:jc w:val="both"/>
        <w:rPr>
          <w:rFonts w:asciiTheme="minorHAnsi" w:hAnsiTheme="minorHAnsi" w:cstheme="minorHAnsi"/>
          <w:color w:val="444444"/>
        </w:rPr>
      </w:pPr>
    </w:p>
    <w:p w14:paraId="0E9D066E" w14:textId="2E1CC8AD" w:rsidR="00FA1BA8" w:rsidRPr="004D1F24" w:rsidRDefault="00AD3794" w:rsidP="004C17B3">
      <w:pPr>
        <w:pStyle w:val="BodyText"/>
        <w:tabs>
          <w:tab w:val="left" w:pos="0"/>
        </w:tabs>
        <w:ind w:left="0" w:right="11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FA1BA8" w:rsidRPr="004D1F24">
        <w:rPr>
          <w:rFonts w:asciiTheme="minorHAnsi" w:hAnsiTheme="minorHAnsi" w:cstheme="minorHAnsi"/>
          <w:color w:val="444444"/>
        </w:rPr>
        <w:t>"HIPAA, Stark, and OSHA Compliance," sponsored by the American Society of Interventional Pain Physicians, Inc.</w:t>
      </w:r>
      <w:r w:rsidRPr="004D1F24">
        <w:rPr>
          <w:rFonts w:asciiTheme="minorHAnsi" w:hAnsiTheme="minorHAnsi" w:cstheme="minorHAnsi"/>
          <w:color w:val="444444"/>
        </w:rPr>
        <w:t xml:space="preserve"> (Sept. 2005)</w:t>
      </w:r>
    </w:p>
    <w:p w14:paraId="214B561D" w14:textId="62335207" w:rsidR="00AD3794" w:rsidRPr="004D1F24" w:rsidRDefault="00AD3794" w:rsidP="004C17B3">
      <w:pPr>
        <w:pStyle w:val="BodyText"/>
        <w:tabs>
          <w:tab w:val="left" w:pos="0"/>
        </w:tabs>
        <w:ind w:left="0" w:right="112" w:firstLine="0"/>
        <w:jc w:val="both"/>
        <w:rPr>
          <w:rFonts w:asciiTheme="minorHAnsi" w:hAnsiTheme="minorHAnsi" w:cstheme="minorHAnsi"/>
          <w:color w:val="444444"/>
        </w:rPr>
      </w:pPr>
    </w:p>
    <w:p w14:paraId="2C692288" w14:textId="77A695C1" w:rsidR="00AD3794" w:rsidRPr="004D1F24" w:rsidRDefault="00AD3794" w:rsidP="004C17B3">
      <w:pPr>
        <w:pStyle w:val="BodyText"/>
        <w:ind w:left="0" w:firstLine="0"/>
        <w:jc w:val="both"/>
        <w:rPr>
          <w:rFonts w:asciiTheme="minorHAnsi" w:hAnsiTheme="minorHAnsi" w:cstheme="minorHAnsi"/>
          <w:color w:val="444444"/>
        </w:rPr>
      </w:pPr>
      <w:r w:rsidRPr="004D1F24">
        <w:rPr>
          <w:rFonts w:asciiTheme="minorHAnsi" w:hAnsiTheme="minorHAnsi" w:cstheme="minorHAnsi"/>
          <w:color w:val="444444"/>
        </w:rPr>
        <w:t>Presenter, "Compliance Programs for Physician Practices," sponsored by the American Society of Interventional Pain Physicians, Inc. (Sept. 2005)</w:t>
      </w:r>
    </w:p>
    <w:p w14:paraId="7A732E19" w14:textId="77777777" w:rsidR="00AD3794" w:rsidRPr="004D1F24" w:rsidRDefault="00AD3794" w:rsidP="004C17B3">
      <w:pPr>
        <w:pStyle w:val="BodyText"/>
        <w:ind w:left="0" w:firstLine="0"/>
        <w:jc w:val="both"/>
        <w:rPr>
          <w:rFonts w:asciiTheme="minorHAnsi" w:hAnsiTheme="minorHAnsi" w:cstheme="minorHAnsi"/>
          <w:color w:val="444444"/>
        </w:rPr>
      </w:pPr>
    </w:p>
    <w:p w14:paraId="585E8B5B" w14:textId="0CCC9D66" w:rsidR="00AD3794" w:rsidRPr="004D1F24" w:rsidRDefault="00423F34" w:rsidP="004C17B3">
      <w:pPr>
        <w:pStyle w:val="BodyText"/>
        <w:spacing w:line="242" w:lineRule="auto"/>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"Drug Laws, Regulations, and Patient Care - Striking a Balance," sponsored by the Kentucky Society of Interventional Pain Physicians, Inc.</w:t>
      </w:r>
      <w:r w:rsidRPr="004D1F24">
        <w:rPr>
          <w:rFonts w:asciiTheme="minorHAnsi" w:hAnsiTheme="minorHAnsi" w:cstheme="minorHAnsi"/>
          <w:color w:val="444444"/>
        </w:rPr>
        <w:t xml:space="preserve"> (June 2005)</w:t>
      </w:r>
    </w:p>
    <w:p w14:paraId="62013633" w14:textId="77777777" w:rsidR="00423F34" w:rsidRPr="004D1F24" w:rsidRDefault="00423F34" w:rsidP="004C17B3">
      <w:pPr>
        <w:pStyle w:val="BodyText"/>
        <w:spacing w:line="242" w:lineRule="auto"/>
        <w:ind w:left="0" w:firstLine="0"/>
        <w:jc w:val="both"/>
        <w:rPr>
          <w:rFonts w:asciiTheme="minorHAnsi" w:hAnsiTheme="minorHAnsi" w:cstheme="minorHAnsi"/>
          <w:color w:val="444444"/>
        </w:rPr>
      </w:pPr>
    </w:p>
    <w:p w14:paraId="3E14F4A1" w14:textId="3C03F0D0" w:rsidR="00AD3794" w:rsidRPr="004D1F24" w:rsidRDefault="00423F34" w:rsidP="004C17B3">
      <w:pPr>
        <w:pStyle w:val="BodyText"/>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"Defending</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Charges</w:t>
      </w:r>
      <w:r w:rsidR="00AD3794" w:rsidRPr="004D1F24">
        <w:rPr>
          <w:rFonts w:asciiTheme="minorHAnsi" w:hAnsiTheme="minorHAnsi" w:cstheme="minorHAnsi"/>
          <w:color w:val="444444"/>
          <w:spacing w:val="-8"/>
        </w:rPr>
        <w:t xml:space="preserve"> </w:t>
      </w:r>
      <w:r w:rsidR="00AD3794" w:rsidRPr="004D1F24">
        <w:rPr>
          <w:rFonts w:asciiTheme="minorHAnsi" w:hAnsiTheme="minorHAnsi" w:cstheme="minorHAnsi"/>
          <w:color w:val="444444"/>
        </w:rPr>
        <w:t>of</w:t>
      </w:r>
      <w:r w:rsidR="00AD3794" w:rsidRPr="004D1F24">
        <w:rPr>
          <w:rFonts w:asciiTheme="minorHAnsi" w:hAnsiTheme="minorHAnsi" w:cstheme="minorHAnsi"/>
          <w:color w:val="444444"/>
          <w:spacing w:val="-8"/>
        </w:rPr>
        <w:t xml:space="preserve"> </w:t>
      </w:r>
      <w:r w:rsidR="00AD3794" w:rsidRPr="004D1F24">
        <w:rPr>
          <w:rFonts w:asciiTheme="minorHAnsi" w:hAnsiTheme="minorHAnsi" w:cstheme="minorHAnsi"/>
          <w:color w:val="444444"/>
        </w:rPr>
        <w:t>Inappropriate</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Prescribing,"</w:t>
      </w:r>
      <w:r w:rsidR="00AD3794" w:rsidRPr="004D1F24">
        <w:rPr>
          <w:rFonts w:asciiTheme="minorHAnsi" w:hAnsiTheme="minorHAnsi" w:cstheme="minorHAnsi"/>
          <w:color w:val="444444"/>
          <w:spacing w:val="-10"/>
        </w:rPr>
        <w:t xml:space="preserve"> </w:t>
      </w:r>
      <w:r w:rsidR="00AD3794" w:rsidRPr="004D1F24">
        <w:rPr>
          <w:rFonts w:asciiTheme="minorHAnsi" w:hAnsiTheme="minorHAnsi" w:cstheme="minorHAnsi"/>
          <w:color w:val="444444"/>
        </w:rPr>
        <w:t>sponsored</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by</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the</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Kentucky</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Society of Interventional Pain Physicians, Inc.</w:t>
      </w:r>
      <w:r w:rsidRPr="004D1F24">
        <w:rPr>
          <w:rFonts w:asciiTheme="minorHAnsi" w:hAnsiTheme="minorHAnsi" w:cstheme="minorHAnsi"/>
          <w:color w:val="444444"/>
        </w:rPr>
        <w:t xml:space="preserve"> (June 2005)</w:t>
      </w:r>
    </w:p>
    <w:p w14:paraId="2278E120" w14:textId="77777777" w:rsidR="00423F34" w:rsidRPr="004D1F24" w:rsidRDefault="00423F34" w:rsidP="004C17B3">
      <w:pPr>
        <w:pStyle w:val="BodyText"/>
        <w:ind w:left="0" w:firstLine="0"/>
        <w:jc w:val="both"/>
        <w:rPr>
          <w:rFonts w:asciiTheme="minorHAnsi" w:hAnsiTheme="minorHAnsi" w:cstheme="minorHAnsi"/>
          <w:color w:val="444444"/>
        </w:rPr>
      </w:pPr>
    </w:p>
    <w:p w14:paraId="44F9A4C5" w14:textId="3DED171B" w:rsidR="00AD3794" w:rsidRPr="004D1F24" w:rsidRDefault="00423F34" w:rsidP="004C17B3">
      <w:pPr>
        <w:pStyle w:val="BodyText"/>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"Employment Statutes and Policies," sponsored by the American Society of Interventional Pain Physicians, Inc.</w:t>
      </w:r>
      <w:r w:rsidRPr="004D1F24">
        <w:rPr>
          <w:rFonts w:asciiTheme="minorHAnsi" w:hAnsiTheme="minorHAnsi" w:cstheme="minorHAnsi"/>
          <w:color w:val="444444"/>
        </w:rPr>
        <w:t xml:space="preserve"> (Apr.2005)</w:t>
      </w:r>
    </w:p>
    <w:p w14:paraId="3C5908EC" w14:textId="77777777" w:rsidR="00423F34" w:rsidRPr="004D1F24" w:rsidRDefault="00423F34" w:rsidP="004C17B3">
      <w:pPr>
        <w:pStyle w:val="BodyText"/>
        <w:ind w:left="0" w:firstLine="0"/>
        <w:jc w:val="both"/>
        <w:rPr>
          <w:rFonts w:asciiTheme="minorHAnsi" w:hAnsiTheme="minorHAnsi" w:cstheme="minorHAnsi"/>
          <w:color w:val="444444"/>
        </w:rPr>
      </w:pPr>
    </w:p>
    <w:p w14:paraId="38330311" w14:textId="40B47B60" w:rsidR="00AD3794" w:rsidRPr="004D1F24" w:rsidRDefault="00423F34" w:rsidP="004C17B3">
      <w:pPr>
        <w:pStyle w:val="BodyText"/>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"Controlled Substance Abuse: Prevalence and Consequences," sponsored by the American Society of Interventional Pain Physicians, Inc.</w:t>
      </w:r>
      <w:r w:rsidRPr="004D1F24">
        <w:rPr>
          <w:rFonts w:asciiTheme="minorHAnsi" w:hAnsiTheme="minorHAnsi" w:cstheme="minorHAnsi"/>
          <w:color w:val="444444"/>
        </w:rPr>
        <w:t xml:space="preserve"> (Apr. 2005)</w:t>
      </w:r>
    </w:p>
    <w:p w14:paraId="369AB35B" w14:textId="77777777" w:rsidR="00423F34" w:rsidRPr="004D1F24" w:rsidRDefault="00423F34" w:rsidP="004C17B3">
      <w:pPr>
        <w:pStyle w:val="BodyText"/>
        <w:ind w:left="0" w:firstLine="0"/>
        <w:jc w:val="both"/>
        <w:rPr>
          <w:rFonts w:asciiTheme="minorHAnsi" w:hAnsiTheme="minorHAnsi" w:cstheme="minorHAnsi"/>
          <w:color w:val="444444"/>
        </w:rPr>
      </w:pPr>
    </w:p>
    <w:p w14:paraId="1809736D" w14:textId="5F6C0FE5" w:rsidR="00AD3794" w:rsidRPr="004D1F24" w:rsidRDefault="00423F34" w:rsidP="004C17B3">
      <w:pPr>
        <w:pStyle w:val="BodyText"/>
        <w:spacing w:line="242" w:lineRule="auto"/>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"HIPAA and Stark," sponsored by the American Society of Interventional Pain Physicians, Inc.</w:t>
      </w:r>
      <w:r w:rsidRPr="004D1F24">
        <w:rPr>
          <w:rFonts w:asciiTheme="minorHAnsi" w:hAnsiTheme="minorHAnsi" w:cstheme="minorHAnsi"/>
          <w:color w:val="444444"/>
        </w:rPr>
        <w:t xml:space="preserve"> (Apr. 2005)</w:t>
      </w:r>
    </w:p>
    <w:p w14:paraId="00F14CFA" w14:textId="77777777" w:rsidR="00423F34" w:rsidRPr="004D1F24" w:rsidRDefault="00423F34" w:rsidP="004C17B3">
      <w:pPr>
        <w:pStyle w:val="BodyText"/>
        <w:spacing w:line="242" w:lineRule="auto"/>
        <w:ind w:left="0" w:firstLine="0"/>
        <w:jc w:val="both"/>
        <w:rPr>
          <w:rFonts w:asciiTheme="minorHAnsi" w:hAnsiTheme="minorHAnsi" w:cstheme="minorHAnsi"/>
          <w:color w:val="444444"/>
        </w:rPr>
      </w:pPr>
    </w:p>
    <w:p w14:paraId="3D9DE4AE" w14:textId="0588EDEF" w:rsidR="00AD3794" w:rsidRPr="004D1F24" w:rsidRDefault="00423F34" w:rsidP="004C17B3">
      <w:pPr>
        <w:pStyle w:val="BodyText"/>
        <w:spacing w:line="242" w:lineRule="auto"/>
        <w:ind w:left="0" w:right="296"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"The Wonderful World of HIPAA," sponsored by Wyatt, Tarrant &amp; Combs, LLP</w:t>
      </w:r>
      <w:r w:rsidRPr="004D1F24">
        <w:rPr>
          <w:rFonts w:asciiTheme="minorHAnsi" w:hAnsiTheme="minorHAnsi" w:cstheme="minorHAnsi"/>
          <w:color w:val="444444"/>
        </w:rPr>
        <w:t xml:space="preserve"> (Nov. 2004)</w:t>
      </w:r>
    </w:p>
    <w:p w14:paraId="060418F1" w14:textId="77777777" w:rsidR="00423F34" w:rsidRPr="004D1F24" w:rsidRDefault="00423F34" w:rsidP="004C17B3">
      <w:pPr>
        <w:pStyle w:val="BodyText"/>
        <w:spacing w:line="242" w:lineRule="auto"/>
        <w:ind w:left="0" w:right="296" w:firstLine="0"/>
        <w:jc w:val="both"/>
        <w:rPr>
          <w:rFonts w:asciiTheme="minorHAnsi" w:hAnsiTheme="minorHAnsi" w:cstheme="minorHAnsi"/>
          <w:color w:val="444444"/>
        </w:rPr>
      </w:pPr>
    </w:p>
    <w:p w14:paraId="6D5AB702" w14:textId="2CF86E1A" w:rsidR="00AD3794" w:rsidRPr="004D1F24" w:rsidRDefault="00423F34" w:rsidP="004C17B3">
      <w:pPr>
        <w:pStyle w:val="BodyText"/>
        <w:spacing w:before="62"/>
        <w:ind w:left="0" w:right="12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"Intellectual Property - Patents, Trademarks, Copyrights and Trade Secrets," sponsored by the Lexington Area Small Business Development Center</w:t>
      </w:r>
      <w:r w:rsidRPr="004D1F24">
        <w:rPr>
          <w:rFonts w:asciiTheme="minorHAnsi" w:hAnsiTheme="minorHAnsi" w:cstheme="minorHAnsi"/>
          <w:color w:val="444444"/>
        </w:rPr>
        <w:t xml:space="preserve"> (Aug. 2004)</w:t>
      </w:r>
    </w:p>
    <w:p w14:paraId="5FFB5784" w14:textId="77777777" w:rsidR="00423F34" w:rsidRPr="004D1F24" w:rsidRDefault="00423F34" w:rsidP="004C17B3">
      <w:pPr>
        <w:pStyle w:val="BodyText"/>
        <w:spacing w:before="62"/>
        <w:ind w:left="0" w:right="120" w:firstLine="0"/>
        <w:jc w:val="both"/>
        <w:rPr>
          <w:rFonts w:asciiTheme="minorHAnsi" w:hAnsiTheme="minorHAnsi" w:cstheme="minorHAnsi"/>
          <w:color w:val="444444"/>
        </w:rPr>
      </w:pPr>
    </w:p>
    <w:p w14:paraId="4C2BB2B9" w14:textId="79C9DC80" w:rsidR="00AD3794" w:rsidRPr="004D1F24" w:rsidRDefault="00423F34" w:rsidP="004C17B3">
      <w:pPr>
        <w:pStyle w:val="BodyText"/>
        <w:ind w:left="0" w:right="123"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"HIPAA Compliance," sponsored by the Kentucky Society of Interventional Pain Physicians, Inc.</w:t>
      </w:r>
      <w:r w:rsidRPr="004D1F24">
        <w:rPr>
          <w:rFonts w:asciiTheme="minorHAnsi" w:hAnsiTheme="minorHAnsi" w:cstheme="minorHAnsi"/>
          <w:color w:val="444444"/>
        </w:rPr>
        <w:t xml:space="preserve"> (Apr. 2004)</w:t>
      </w:r>
    </w:p>
    <w:p w14:paraId="276630E8" w14:textId="77777777" w:rsidR="00423F34" w:rsidRPr="004D1F24" w:rsidRDefault="00423F34" w:rsidP="004C17B3">
      <w:pPr>
        <w:pStyle w:val="BodyText"/>
        <w:ind w:left="0" w:right="123" w:firstLine="0"/>
        <w:jc w:val="both"/>
        <w:rPr>
          <w:rFonts w:asciiTheme="minorHAnsi" w:hAnsiTheme="minorHAnsi" w:cstheme="minorHAnsi"/>
          <w:color w:val="444444"/>
        </w:rPr>
      </w:pPr>
    </w:p>
    <w:p w14:paraId="43744BBB" w14:textId="1FFA0280" w:rsidR="00AD3794" w:rsidRPr="004D1F24" w:rsidRDefault="00423F34" w:rsidP="004C17B3">
      <w:pPr>
        <w:pStyle w:val="BodyText"/>
        <w:spacing w:before="1"/>
        <w:ind w:left="0" w:right="12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"Third-Party Payer Denials and Appeals," sponsored by the Kentucky Society of Interventional Pain Physicians, Inc.</w:t>
      </w:r>
      <w:r w:rsidRPr="004D1F24">
        <w:rPr>
          <w:rFonts w:asciiTheme="minorHAnsi" w:hAnsiTheme="minorHAnsi" w:cstheme="minorHAnsi"/>
          <w:color w:val="444444"/>
        </w:rPr>
        <w:t xml:space="preserve"> (Apr. 2004)</w:t>
      </w:r>
    </w:p>
    <w:p w14:paraId="37FFEC2D" w14:textId="77777777" w:rsidR="00423F34" w:rsidRPr="004D1F24" w:rsidRDefault="00423F34" w:rsidP="004C17B3">
      <w:pPr>
        <w:pStyle w:val="BodyText"/>
        <w:spacing w:before="1"/>
        <w:ind w:left="0" w:right="122" w:firstLine="0"/>
        <w:jc w:val="both"/>
        <w:rPr>
          <w:rFonts w:asciiTheme="minorHAnsi" w:hAnsiTheme="minorHAnsi" w:cstheme="minorHAnsi"/>
          <w:color w:val="444444"/>
        </w:rPr>
      </w:pPr>
    </w:p>
    <w:p w14:paraId="5F8A2DAF" w14:textId="67BC4885" w:rsidR="00AD3794" w:rsidRPr="004D1F24" w:rsidRDefault="00423F34" w:rsidP="004C17B3">
      <w:pPr>
        <w:pStyle w:val="BodyText"/>
        <w:ind w:left="0" w:right="123"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 xml:space="preserve">"State Laws and HIPAA Standards in Kentucky," sponsored by </w:t>
      </w:r>
      <w:proofErr w:type="spellStart"/>
      <w:r w:rsidR="00AD3794" w:rsidRPr="004D1F24">
        <w:rPr>
          <w:rFonts w:asciiTheme="minorHAnsi" w:hAnsiTheme="minorHAnsi" w:cstheme="minorHAnsi"/>
          <w:color w:val="444444"/>
        </w:rPr>
        <w:t>Lorman</w:t>
      </w:r>
      <w:proofErr w:type="spellEnd"/>
      <w:r w:rsidR="00AD3794" w:rsidRPr="004D1F24">
        <w:rPr>
          <w:rFonts w:asciiTheme="minorHAnsi" w:hAnsiTheme="minorHAnsi" w:cstheme="minorHAnsi"/>
          <w:color w:val="444444"/>
        </w:rPr>
        <w:t xml:space="preserve"> Education Services</w:t>
      </w:r>
      <w:r w:rsidRPr="004D1F24">
        <w:rPr>
          <w:rFonts w:asciiTheme="minorHAnsi" w:hAnsiTheme="minorHAnsi" w:cstheme="minorHAnsi"/>
          <w:color w:val="444444"/>
        </w:rPr>
        <w:t xml:space="preserve"> (Mar. 2004)</w:t>
      </w:r>
    </w:p>
    <w:p w14:paraId="37BCFF3A" w14:textId="77777777" w:rsidR="00423F34" w:rsidRPr="004D1F24" w:rsidRDefault="00423F34" w:rsidP="004C17B3">
      <w:pPr>
        <w:pStyle w:val="BodyText"/>
        <w:ind w:left="0" w:right="123" w:firstLine="0"/>
        <w:jc w:val="both"/>
        <w:rPr>
          <w:rFonts w:asciiTheme="minorHAnsi" w:hAnsiTheme="minorHAnsi" w:cstheme="minorHAnsi"/>
          <w:color w:val="444444"/>
        </w:rPr>
      </w:pPr>
    </w:p>
    <w:p w14:paraId="530769DD" w14:textId="1EB88672" w:rsidR="00AD3794" w:rsidRPr="004D1F24" w:rsidRDefault="00423F34" w:rsidP="004C17B3">
      <w:pPr>
        <w:pStyle w:val="BodyText"/>
        <w:ind w:left="0" w:right="12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"Legal Implications of a State [Nonprofit] Organization," sponsored by the American Society of Interventional Pain Physicians, Inc.</w:t>
      </w:r>
      <w:r w:rsidRPr="004D1F24">
        <w:rPr>
          <w:rFonts w:asciiTheme="minorHAnsi" w:hAnsiTheme="minorHAnsi" w:cstheme="minorHAnsi"/>
          <w:color w:val="444444"/>
        </w:rPr>
        <w:t xml:space="preserve"> (Sept. 2003)</w:t>
      </w:r>
    </w:p>
    <w:p w14:paraId="5428870D" w14:textId="77777777" w:rsidR="00423F34" w:rsidRPr="004D1F24" w:rsidRDefault="00423F34" w:rsidP="004C17B3">
      <w:pPr>
        <w:pStyle w:val="BodyText"/>
        <w:ind w:left="0" w:right="120" w:firstLine="0"/>
        <w:jc w:val="both"/>
        <w:rPr>
          <w:rFonts w:asciiTheme="minorHAnsi" w:hAnsiTheme="minorHAnsi" w:cstheme="minorHAnsi"/>
          <w:color w:val="444444"/>
        </w:rPr>
      </w:pPr>
    </w:p>
    <w:p w14:paraId="5E753493" w14:textId="3217C8AF" w:rsidR="00AD3794" w:rsidRPr="004D1F24" w:rsidRDefault="00423F34" w:rsidP="004C17B3">
      <w:pPr>
        <w:pStyle w:val="BodyText"/>
        <w:ind w:left="0" w:right="118"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"Giving</w:t>
      </w:r>
      <w:r w:rsidR="00AD3794" w:rsidRPr="004D1F24">
        <w:rPr>
          <w:rFonts w:asciiTheme="minorHAnsi" w:hAnsiTheme="minorHAnsi" w:cstheme="minorHAnsi"/>
          <w:color w:val="444444"/>
          <w:spacing w:val="-17"/>
        </w:rPr>
        <w:t xml:space="preserve"> </w:t>
      </w:r>
      <w:r w:rsidR="00AD3794" w:rsidRPr="004D1F24">
        <w:rPr>
          <w:rFonts w:asciiTheme="minorHAnsi" w:hAnsiTheme="minorHAnsi" w:cstheme="minorHAnsi"/>
          <w:color w:val="444444"/>
        </w:rPr>
        <w:t>a</w:t>
      </w:r>
      <w:r w:rsidR="00AD3794" w:rsidRPr="004D1F24">
        <w:rPr>
          <w:rFonts w:asciiTheme="minorHAnsi" w:hAnsiTheme="minorHAnsi" w:cstheme="minorHAnsi"/>
          <w:color w:val="444444"/>
          <w:spacing w:val="-14"/>
        </w:rPr>
        <w:t xml:space="preserve"> </w:t>
      </w:r>
      <w:r w:rsidR="00AD3794" w:rsidRPr="004D1F24">
        <w:rPr>
          <w:rFonts w:asciiTheme="minorHAnsi" w:hAnsiTheme="minorHAnsi" w:cstheme="minorHAnsi"/>
          <w:color w:val="444444"/>
        </w:rPr>
        <w:t>Deposition,"</w:t>
      </w:r>
      <w:r w:rsidR="00AD3794" w:rsidRPr="004D1F24">
        <w:rPr>
          <w:rFonts w:asciiTheme="minorHAnsi" w:hAnsiTheme="minorHAnsi" w:cstheme="minorHAnsi"/>
          <w:color w:val="444444"/>
          <w:spacing w:val="-16"/>
        </w:rPr>
        <w:t xml:space="preserve"> </w:t>
      </w:r>
      <w:r w:rsidR="00AD3794" w:rsidRPr="004D1F24">
        <w:rPr>
          <w:rFonts w:asciiTheme="minorHAnsi" w:hAnsiTheme="minorHAnsi" w:cstheme="minorHAnsi"/>
          <w:color w:val="444444"/>
        </w:rPr>
        <w:t>sponsored</w:t>
      </w:r>
      <w:r w:rsidR="00AD3794" w:rsidRPr="004D1F24">
        <w:rPr>
          <w:rFonts w:asciiTheme="minorHAnsi" w:hAnsiTheme="minorHAnsi" w:cstheme="minorHAnsi"/>
          <w:color w:val="444444"/>
          <w:spacing w:val="-16"/>
        </w:rPr>
        <w:t xml:space="preserve"> </w:t>
      </w:r>
      <w:r w:rsidR="00AD3794" w:rsidRPr="004D1F24">
        <w:rPr>
          <w:rFonts w:asciiTheme="minorHAnsi" w:hAnsiTheme="minorHAnsi" w:cstheme="minorHAnsi"/>
          <w:color w:val="444444"/>
        </w:rPr>
        <w:t>by</w:t>
      </w:r>
      <w:r w:rsidR="00AD3794" w:rsidRPr="004D1F24">
        <w:rPr>
          <w:rFonts w:asciiTheme="minorHAnsi" w:hAnsiTheme="minorHAnsi" w:cstheme="minorHAnsi"/>
          <w:color w:val="444444"/>
          <w:spacing w:val="-19"/>
        </w:rPr>
        <w:t xml:space="preserve"> </w:t>
      </w:r>
      <w:r w:rsidR="00AD3794" w:rsidRPr="004D1F24">
        <w:rPr>
          <w:rFonts w:asciiTheme="minorHAnsi" w:hAnsiTheme="minorHAnsi" w:cstheme="minorHAnsi"/>
          <w:color w:val="444444"/>
        </w:rPr>
        <w:t>the</w:t>
      </w:r>
      <w:r w:rsidR="00AD3794" w:rsidRPr="004D1F24">
        <w:rPr>
          <w:rFonts w:asciiTheme="minorHAnsi" w:hAnsiTheme="minorHAnsi" w:cstheme="minorHAnsi"/>
          <w:color w:val="444444"/>
          <w:spacing w:val="-14"/>
        </w:rPr>
        <w:t xml:space="preserve"> </w:t>
      </w:r>
      <w:r w:rsidR="00AD3794" w:rsidRPr="004D1F24">
        <w:rPr>
          <w:rFonts w:asciiTheme="minorHAnsi" w:hAnsiTheme="minorHAnsi" w:cstheme="minorHAnsi"/>
          <w:color w:val="444444"/>
        </w:rPr>
        <w:t>American</w:t>
      </w:r>
      <w:r w:rsidR="00AD3794" w:rsidRPr="004D1F24">
        <w:rPr>
          <w:rFonts w:asciiTheme="minorHAnsi" w:hAnsiTheme="minorHAnsi" w:cstheme="minorHAnsi"/>
          <w:color w:val="444444"/>
          <w:spacing w:val="-14"/>
        </w:rPr>
        <w:t xml:space="preserve"> </w:t>
      </w:r>
      <w:r w:rsidR="00AD3794" w:rsidRPr="004D1F24">
        <w:rPr>
          <w:rFonts w:asciiTheme="minorHAnsi" w:hAnsiTheme="minorHAnsi" w:cstheme="minorHAnsi"/>
          <w:color w:val="444444"/>
        </w:rPr>
        <w:t>Society</w:t>
      </w:r>
      <w:r w:rsidR="00AD3794" w:rsidRPr="004D1F24">
        <w:rPr>
          <w:rFonts w:asciiTheme="minorHAnsi" w:hAnsiTheme="minorHAnsi" w:cstheme="minorHAnsi"/>
          <w:color w:val="444444"/>
          <w:spacing w:val="-17"/>
        </w:rPr>
        <w:t xml:space="preserve"> </w:t>
      </w:r>
      <w:r w:rsidR="00AD3794" w:rsidRPr="004D1F24">
        <w:rPr>
          <w:rFonts w:asciiTheme="minorHAnsi" w:hAnsiTheme="minorHAnsi" w:cstheme="minorHAnsi"/>
          <w:color w:val="444444"/>
        </w:rPr>
        <w:t>of</w:t>
      </w:r>
      <w:r w:rsidR="00AD3794" w:rsidRPr="004D1F24">
        <w:rPr>
          <w:rFonts w:asciiTheme="minorHAnsi" w:hAnsiTheme="minorHAnsi" w:cstheme="minorHAnsi"/>
          <w:color w:val="444444"/>
          <w:spacing w:val="-14"/>
        </w:rPr>
        <w:t xml:space="preserve"> </w:t>
      </w:r>
      <w:r w:rsidR="00AD3794" w:rsidRPr="004D1F24">
        <w:rPr>
          <w:rFonts w:asciiTheme="minorHAnsi" w:hAnsiTheme="minorHAnsi" w:cstheme="minorHAnsi"/>
          <w:color w:val="444444"/>
        </w:rPr>
        <w:t>Interventional</w:t>
      </w:r>
      <w:r w:rsidR="00AD3794" w:rsidRPr="004D1F24">
        <w:rPr>
          <w:rFonts w:asciiTheme="minorHAnsi" w:hAnsiTheme="minorHAnsi" w:cstheme="minorHAnsi"/>
          <w:color w:val="444444"/>
          <w:spacing w:val="-13"/>
        </w:rPr>
        <w:t xml:space="preserve"> </w:t>
      </w:r>
      <w:r w:rsidR="00AD3794" w:rsidRPr="004D1F24">
        <w:rPr>
          <w:rFonts w:asciiTheme="minorHAnsi" w:hAnsiTheme="minorHAnsi" w:cstheme="minorHAnsi"/>
          <w:color w:val="444444"/>
        </w:rPr>
        <w:t>Pain Physicians,</w:t>
      </w:r>
      <w:r w:rsidR="00AD3794" w:rsidRPr="004D1F24">
        <w:rPr>
          <w:rFonts w:asciiTheme="minorHAnsi" w:hAnsiTheme="minorHAnsi" w:cstheme="minorHAnsi"/>
          <w:color w:val="444444"/>
          <w:spacing w:val="-1"/>
        </w:rPr>
        <w:t xml:space="preserve"> </w:t>
      </w:r>
      <w:r w:rsidR="00AD3794" w:rsidRPr="004D1F24">
        <w:rPr>
          <w:rFonts w:asciiTheme="minorHAnsi" w:hAnsiTheme="minorHAnsi" w:cstheme="minorHAnsi"/>
          <w:color w:val="444444"/>
        </w:rPr>
        <w:t>Inc.</w:t>
      </w:r>
      <w:r w:rsidRPr="004D1F24">
        <w:rPr>
          <w:rFonts w:asciiTheme="minorHAnsi" w:hAnsiTheme="minorHAnsi" w:cstheme="minorHAnsi"/>
          <w:color w:val="444444"/>
        </w:rPr>
        <w:t xml:space="preserve"> (Sept. 2003)</w:t>
      </w:r>
    </w:p>
    <w:p w14:paraId="5D49DE53" w14:textId="77777777" w:rsidR="00423F34" w:rsidRPr="004D1F24" w:rsidRDefault="00423F34" w:rsidP="004C17B3">
      <w:pPr>
        <w:pStyle w:val="BodyText"/>
        <w:ind w:left="0" w:right="118" w:firstLine="0"/>
        <w:jc w:val="both"/>
        <w:rPr>
          <w:rFonts w:asciiTheme="minorHAnsi" w:hAnsiTheme="minorHAnsi" w:cstheme="minorHAnsi"/>
          <w:color w:val="444444"/>
        </w:rPr>
      </w:pPr>
    </w:p>
    <w:p w14:paraId="516EDDD1" w14:textId="51B36220" w:rsidR="00AD3794" w:rsidRPr="004D1F24" w:rsidRDefault="00423F34" w:rsidP="004C17B3">
      <w:pPr>
        <w:pStyle w:val="BodyText"/>
        <w:ind w:left="0" w:right="124"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"HIPAA and Obtaining Medical Records," sponsored by the Fayette County Bar Association</w:t>
      </w:r>
      <w:r w:rsidRPr="004D1F24">
        <w:rPr>
          <w:rFonts w:asciiTheme="minorHAnsi" w:hAnsiTheme="minorHAnsi" w:cstheme="minorHAnsi"/>
          <w:color w:val="444444"/>
        </w:rPr>
        <w:t xml:space="preserve"> (July 2003)</w:t>
      </w:r>
    </w:p>
    <w:p w14:paraId="75DC503E" w14:textId="77777777" w:rsidR="00423F34" w:rsidRPr="004D1F24" w:rsidRDefault="00423F34" w:rsidP="004C17B3">
      <w:pPr>
        <w:pStyle w:val="BodyText"/>
        <w:ind w:left="0" w:right="124" w:firstLine="0"/>
        <w:jc w:val="both"/>
        <w:rPr>
          <w:rFonts w:asciiTheme="minorHAnsi" w:hAnsiTheme="minorHAnsi" w:cstheme="minorHAnsi"/>
          <w:color w:val="444444"/>
        </w:rPr>
      </w:pPr>
    </w:p>
    <w:p w14:paraId="254082C7" w14:textId="241BC8C3" w:rsidR="00AD3794" w:rsidRPr="004D1F24" w:rsidRDefault="00423F34" w:rsidP="004C17B3">
      <w:pPr>
        <w:pStyle w:val="BodyText"/>
        <w:ind w:left="0" w:right="122" w:firstLine="0"/>
        <w:jc w:val="both"/>
        <w:rPr>
          <w:rFonts w:asciiTheme="minorHAnsi" w:hAnsiTheme="minorHAnsi" w:cstheme="minorHAnsi"/>
          <w:color w:val="444444"/>
        </w:rPr>
      </w:pPr>
      <w:r w:rsidRPr="004D1F24">
        <w:rPr>
          <w:rFonts w:asciiTheme="minorHAnsi" w:hAnsiTheme="minorHAnsi" w:cstheme="minorHAnsi"/>
          <w:color w:val="444444"/>
        </w:rPr>
        <w:lastRenderedPageBreak/>
        <w:t xml:space="preserve">Presenter, </w:t>
      </w:r>
      <w:r w:rsidR="00AD3794" w:rsidRPr="004D1F24">
        <w:rPr>
          <w:rFonts w:asciiTheme="minorHAnsi" w:hAnsiTheme="minorHAnsi" w:cstheme="minorHAnsi"/>
          <w:color w:val="444444"/>
        </w:rPr>
        <w:t xml:space="preserve">"Confidentiality of Medical Records in Kentucky," sponsored by </w:t>
      </w:r>
      <w:proofErr w:type="spellStart"/>
      <w:r w:rsidR="00AD3794" w:rsidRPr="004D1F24">
        <w:rPr>
          <w:rFonts w:asciiTheme="minorHAnsi" w:hAnsiTheme="minorHAnsi" w:cstheme="minorHAnsi"/>
          <w:color w:val="444444"/>
        </w:rPr>
        <w:t>Lorman</w:t>
      </w:r>
      <w:proofErr w:type="spellEnd"/>
      <w:r w:rsidR="00AD3794" w:rsidRPr="004D1F24">
        <w:rPr>
          <w:rFonts w:asciiTheme="minorHAnsi" w:hAnsiTheme="minorHAnsi" w:cstheme="minorHAnsi"/>
          <w:color w:val="444444"/>
        </w:rPr>
        <w:t xml:space="preserve"> Education Services</w:t>
      </w:r>
      <w:r w:rsidRPr="004D1F24">
        <w:rPr>
          <w:rFonts w:asciiTheme="minorHAnsi" w:hAnsiTheme="minorHAnsi" w:cstheme="minorHAnsi"/>
          <w:color w:val="444444"/>
        </w:rPr>
        <w:t xml:space="preserve"> (June 2003)</w:t>
      </w:r>
    </w:p>
    <w:p w14:paraId="1E1553B0" w14:textId="77777777" w:rsidR="00423F34" w:rsidRPr="004D1F24" w:rsidRDefault="00423F34" w:rsidP="004C17B3">
      <w:pPr>
        <w:pStyle w:val="BodyText"/>
        <w:ind w:left="0" w:right="122" w:firstLine="0"/>
        <w:jc w:val="both"/>
        <w:rPr>
          <w:rFonts w:asciiTheme="minorHAnsi" w:hAnsiTheme="minorHAnsi" w:cstheme="minorHAnsi"/>
          <w:color w:val="444444"/>
        </w:rPr>
      </w:pPr>
    </w:p>
    <w:p w14:paraId="36E5DCB1" w14:textId="60F757A8" w:rsidR="00AD3794" w:rsidRPr="004D1F24" w:rsidRDefault="00423F34" w:rsidP="004C17B3">
      <w:pPr>
        <w:pStyle w:val="BodyText"/>
        <w:spacing w:before="1" w:line="252" w:lineRule="exact"/>
        <w:ind w:left="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"HIPAA Update," sponsored by Tri-State Privacy Association</w:t>
      </w:r>
      <w:r w:rsidRPr="004D1F24">
        <w:rPr>
          <w:rFonts w:asciiTheme="minorHAnsi" w:hAnsiTheme="minorHAnsi" w:cstheme="minorHAnsi"/>
          <w:color w:val="444444"/>
        </w:rPr>
        <w:t xml:space="preserve"> (May 2003)</w:t>
      </w:r>
    </w:p>
    <w:p w14:paraId="1F42E7C2" w14:textId="77777777" w:rsidR="00423F34" w:rsidRPr="004D1F24" w:rsidRDefault="00423F34" w:rsidP="004C17B3">
      <w:pPr>
        <w:pStyle w:val="BodyText"/>
        <w:spacing w:before="1" w:line="252" w:lineRule="exact"/>
        <w:ind w:left="0" w:firstLine="0"/>
        <w:jc w:val="both"/>
        <w:rPr>
          <w:rFonts w:asciiTheme="minorHAnsi" w:hAnsiTheme="minorHAnsi" w:cstheme="minorHAnsi"/>
          <w:color w:val="444444"/>
        </w:rPr>
      </w:pPr>
    </w:p>
    <w:p w14:paraId="2B504852" w14:textId="14F04D7A" w:rsidR="00AD3794" w:rsidRPr="004D1F24" w:rsidRDefault="00423F34" w:rsidP="004C17B3">
      <w:pPr>
        <w:pStyle w:val="BodyText"/>
        <w:ind w:left="0" w:right="124"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"HIPAA and Obtaining Medical Records," sponsored by the Greater Lexington Paralegal Association</w:t>
      </w:r>
      <w:r w:rsidRPr="004D1F24">
        <w:rPr>
          <w:rFonts w:asciiTheme="minorHAnsi" w:hAnsiTheme="minorHAnsi" w:cstheme="minorHAnsi"/>
          <w:color w:val="444444"/>
        </w:rPr>
        <w:t xml:space="preserve"> (Apr. 2003)</w:t>
      </w:r>
    </w:p>
    <w:p w14:paraId="11228F4B" w14:textId="77777777" w:rsidR="00423F34" w:rsidRPr="004D1F24" w:rsidRDefault="00423F34" w:rsidP="004C17B3">
      <w:pPr>
        <w:pStyle w:val="BodyText"/>
        <w:ind w:left="0" w:right="124" w:firstLine="0"/>
        <w:jc w:val="both"/>
        <w:rPr>
          <w:rFonts w:asciiTheme="minorHAnsi" w:hAnsiTheme="minorHAnsi" w:cstheme="minorHAnsi"/>
          <w:color w:val="444444"/>
        </w:rPr>
      </w:pPr>
    </w:p>
    <w:p w14:paraId="41F33959" w14:textId="22694E3A" w:rsidR="00AD3794" w:rsidRPr="004D1F24" w:rsidRDefault="00423F34" w:rsidP="004C17B3">
      <w:pPr>
        <w:pStyle w:val="BodyText"/>
        <w:ind w:left="0" w:right="122"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"A Practical Guide to the HIPAA Privacy Regulations," sponsored by Greater Lexington Chamber of Commerce Business Advisory Group</w:t>
      </w:r>
      <w:r w:rsidRPr="004D1F24">
        <w:rPr>
          <w:rFonts w:asciiTheme="minorHAnsi" w:hAnsiTheme="minorHAnsi" w:cstheme="minorHAnsi"/>
          <w:color w:val="444444"/>
        </w:rPr>
        <w:t xml:space="preserve"> (Mar. 2003)</w:t>
      </w:r>
    </w:p>
    <w:p w14:paraId="290AA390" w14:textId="77777777" w:rsidR="00423F34" w:rsidRPr="004D1F24" w:rsidRDefault="00423F34" w:rsidP="004C17B3">
      <w:pPr>
        <w:pStyle w:val="BodyText"/>
        <w:ind w:left="0" w:right="122" w:firstLine="0"/>
        <w:jc w:val="both"/>
        <w:rPr>
          <w:rFonts w:asciiTheme="minorHAnsi" w:hAnsiTheme="minorHAnsi" w:cstheme="minorHAnsi"/>
          <w:color w:val="444444"/>
        </w:rPr>
      </w:pPr>
    </w:p>
    <w:p w14:paraId="2AEBD0B8" w14:textId="02B386FA" w:rsidR="00AD3794" w:rsidRPr="004D1F24" w:rsidRDefault="00423F34" w:rsidP="004C17B3">
      <w:pPr>
        <w:pStyle w:val="BodyText"/>
        <w:ind w:left="0" w:right="12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"Controlled Substances in Interventional Pain Management: Legal Issues in Managing the Epidemic," sponsored by the American Society of Interventional Pain Physicians, Inc.</w:t>
      </w:r>
      <w:r w:rsidRPr="004D1F24">
        <w:rPr>
          <w:rFonts w:asciiTheme="minorHAnsi" w:hAnsiTheme="minorHAnsi" w:cstheme="minorHAnsi"/>
          <w:color w:val="444444"/>
        </w:rPr>
        <w:t xml:space="preserve"> (Mar. 2003)</w:t>
      </w:r>
    </w:p>
    <w:p w14:paraId="40130373" w14:textId="77777777" w:rsidR="00423F34" w:rsidRPr="004D1F24" w:rsidRDefault="00423F34" w:rsidP="004C17B3">
      <w:pPr>
        <w:pStyle w:val="BodyText"/>
        <w:ind w:left="0" w:right="120" w:firstLine="0"/>
        <w:jc w:val="both"/>
        <w:rPr>
          <w:rFonts w:asciiTheme="minorHAnsi" w:hAnsiTheme="minorHAnsi" w:cstheme="minorHAnsi"/>
          <w:color w:val="444444"/>
        </w:rPr>
      </w:pPr>
    </w:p>
    <w:p w14:paraId="33B2DDF7" w14:textId="49B60F7A" w:rsidR="00AD3794" w:rsidRPr="004D1F24" w:rsidRDefault="00423F34" w:rsidP="004C17B3">
      <w:pPr>
        <w:pStyle w:val="BodyText"/>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"A Practical Guide to the HIPAA Privacy Regulations," sponsored by the American Society of Interventional Pain Physicians, Inc.</w:t>
      </w:r>
      <w:r w:rsidRPr="004D1F24">
        <w:rPr>
          <w:rFonts w:asciiTheme="minorHAnsi" w:hAnsiTheme="minorHAnsi" w:cstheme="minorHAnsi"/>
          <w:color w:val="444444"/>
        </w:rPr>
        <w:t xml:space="preserve"> (Mar. 2003)</w:t>
      </w:r>
    </w:p>
    <w:p w14:paraId="7FB68DB1" w14:textId="77777777" w:rsidR="00423F34" w:rsidRPr="004D1F24" w:rsidRDefault="00423F34" w:rsidP="004C17B3">
      <w:pPr>
        <w:pStyle w:val="BodyText"/>
        <w:ind w:left="0" w:right="115" w:firstLine="0"/>
        <w:jc w:val="both"/>
        <w:rPr>
          <w:rFonts w:asciiTheme="minorHAnsi" w:hAnsiTheme="minorHAnsi" w:cstheme="minorHAnsi"/>
          <w:color w:val="444444"/>
        </w:rPr>
      </w:pPr>
    </w:p>
    <w:p w14:paraId="6FFA0C44" w14:textId="209CE542" w:rsidR="00AD3794" w:rsidRPr="004D1F24" w:rsidRDefault="00423F34" w:rsidP="004C17B3">
      <w:pPr>
        <w:pStyle w:val="BodyText"/>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"A Practical Guide to the HIPAA Privacy Regulations," sponsored by Tri-State Privacy Association</w:t>
      </w:r>
      <w:r w:rsidRPr="004D1F24">
        <w:rPr>
          <w:rFonts w:asciiTheme="minorHAnsi" w:hAnsiTheme="minorHAnsi" w:cstheme="minorHAnsi"/>
          <w:color w:val="444444"/>
        </w:rPr>
        <w:t xml:space="preserve"> (Jan. 2003)</w:t>
      </w:r>
    </w:p>
    <w:p w14:paraId="12AE6D91" w14:textId="77777777" w:rsidR="00423F34" w:rsidRPr="004D1F24" w:rsidRDefault="00423F34" w:rsidP="004C17B3">
      <w:pPr>
        <w:pStyle w:val="BodyText"/>
        <w:ind w:left="0" w:right="114" w:firstLine="0"/>
        <w:jc w:val="both"/>
        <w:rPr>
          <w:rFonts w:asciiTheme="minorHAnsi" w:hAnsiTheme="minorHAnsi" w:cstheme="minorHAnsi"/>
          <w:color w:val="444444"/>
        </w:rPr>
      </w:pPr>
    </w:p>
    <w:p w14:paraId="66B58E1A" w14:textId="792D7653" w:rsidR="00AD3794" w:rsidRPr="004D1F24" w:rsidRDefault="00423F34" w:rsidP="004C17B3">
      <w:pPr>
        <w:pStyle w:val="BodyText"/>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 xml:space="preserve">"Medicaid, Medicare and Medical Assistance in Kentucky," sponsored by </w:t>
      </w:r>
      <w:proofErr w:type="spellStart"/>
      <w:r w:rsidR="00AD3794" w:rsidRPr="004D1F24">
        <w:rPr>
          <w:rFonts w:asciiTheme="minorHAnsi" w:hAnsiTheme="minorHAnsi" w:cstheme="minorHAnsi"/>
          <w:color w:val="444444"/>
        </w:rPr>
        <w:t>Lorman</w:t>
      </w:r>
      <w:proofErr w:type="spellEnd"/>
      <w:r w:rsidR="00AD3794" w:rsidRPr="004D1F24">
        <w:rPr>
          <w:rFonts w:asciiTheme="minorHAnsi" w:hAnsiTheme="minorHAnsi" w:cstheme="minorHAnsi"/>
          <w:color w:val="444444"/>
        </w:rPr>
        <w:t xml:space="preserve"> Education Services</w:t>
      </w:r>
      <w:r w:rsidRPr="004D1F24">
        <w:rPr>
          <w:rFonts w:asciiTheme="minorHAnsi" w:hAnsiTheme="minorHAnsi" w:cstheme="minorHAnsi"/>
          <w:color w:val="444444"/>
        </w:rPr>
        <w:t xml:space="preserve"> (Dec. 2002)</w:t>
      </w:r>
    </w:p>
    <w:p w14:paraId="578612A4" w14:textId="77777777" w:rsidR="00423F34" w:rsidRPr="004D1F24" w:rsidRDefault="00423F34" w:rsidP="004C17B3">
      <w:pPr>
        <w:pStyle w:val="BodyText"/>
        <w:ind w:left="0" w:right="115" w:firstLine="0"/>
        <w:jc w:val="both"/>
        <w:rPr>
          <w:rFonts w:asciiTheme="minorHAnsi" w:hAnsiTheme="minorHAnsi" w:cstheme="minorHAnsi"/>
          <w:color w:val="444444"/>
        </w:rPr>
      </w:pPr>
    </w:p>
    <w:p w14:paraId="5E196FF5" w14:textId="23569BA5" w:rsidR="00AD3794" w:rsidRPr="004D1F24" w:rsidRDefault="00423F34" w:rsidP="004C17B3">
      <w:pPr>
        <w:pStyle w:val="BodyText"/>
        <w:ind w:left="0" w:right="121"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 xml:space="preserve">"Minefields in Employer-Employee Privacy: Working with HIPAA and Related Privacy Issues," sponsored by </w:t>
      </w:r>
      <w:proofErr w:type="spellStart"/>
      <w:r w:rsidR="00AD3794" w:rsidRPr="004D1F24">
        <w:rPr>
          <w:rFonts w:asciiTheme="minorHAnsi" w:hAnsiTheme="minorHAnsi" w:cstheme="minorHAnsi"/>
          <w:color w:val="444444"/>
        </w:rPr>
        <w:t>Lorman</w:t>
      </w:r>
      <w:proofErr w:type="spellEnd"/>
      <w:r w:rsidR="00AD3794" w:rsidRPr="004D1F24">
        <w:rPr>
          <w:rFonts w:asciiTheme="minorHAnsi" w:hAnsiTheme="minorHAnsi" w:cstheme="minorHAnsi"/>
          <w:color w:val="444444"/>
        </w:rPr>
        <w:t xml:space="preserve"> Education Services</w:t>
      </w:r>
      <w:r w:rsidRPr="004D1F24">
        <w:rPr>
          <w:rFonts w:asciiTheme="minorHAnsi" w:hAnsiTheme="minorHAnsi" w:cstheme="minorHAnsi"/>
          <w:color w:val="444444"/>
        </w:rPr>
        <w:t xml:space="preserve"> (Nov. 2002)</w:t>
      </w:r>
    </w:p>
    <w:p w14:paraId="28602AD0" w14:textId="77777777" w:rsidR="00423F34" w:rsidRPr="004D1F24" w:rsidRDefault="00423F34" w:rsidP="004C17B3">
      <w:pPr>
        <w:pStyle w:val="BodyText"/>
        <w:ind w:left="0" w:right="121" w:firstLine="0"/>
        <w:jc w:val="both"/>
        <w:rPr>
          <w:rFonts w:asciiTheme="minorHAnsi" w:hAnsiTheme="minorHAnsi" w:cstheme="minorHAnsi"/>
          <w:color w:val="444444"/>
        </w:rPr>
      </w:pPr>
    </w:p>
    <w:p w14:paraId="10E8F528" w14:textId="134ABF69" w:rsidR="00AD3794" w:rsidRPr="004D1F24" w:rsidRDefault="00423F34" w:rsidP="004C17B3">
      <w:pPr>
        <w:pStyle w:val="BodyText"/>
        <w:ind w:left="0" w:right="117"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"HIPAA's</w:t>
      </w:r>
      <w:r w:rsidR="00AD3794" w:rsidRPr="004D1F24">
        <w:rPr>
          <w:rFonts w:asciiTheme="minorHAnsi" w:hAnsiTheme="minorHAnsi" w:cstheme="minorHAnsi"/>
          <w:color w:val="444444"/>
          <w:spacing w:val="-5"/>
        </w:rPr>
        <w:t xml:space="preserve"> </w:t>
      </w:r>
      <w:r w:rsidR="00AD3794" w:rsidRPr="004D1F24">
        <w:rPr>
          <w:rFonts w:asciiTheme="minorHAnsi" w:hAnsiTheme="minorHAnsi" w:cstheme="minorHAnsi"/>
          <w:color w:val="444444"/>
        </w:rPr>
        <w:t>Interaction</w:t>
      </w:r>
      <w:r w:rsidR="00AD3794" w:rsidRPr="004D1F24">
        <w:rPr>
          <w:rFonts w:asciiTheme="minorHAnsi" w:hAnsiTheme="minorHAnsi" w:cstheme="minorHAnsi"/>
          <w:color w:val="444444"/>
          <w:spacing w:val="-8"/>
        </w:rPr>
        <w:t xml:space="preserve"> </w:t>
      </w:r>
      <w:r w:rsidR="00AD3794" w:rsidRPr="004D1F24">
        <w:rPr>
          <w:rFonts w:asciiTheme="minorHAnsi" w:hAnsiTheme="minorHAnsi" w:cstheme="minorHAnsi"/>
          <w:color w:val="444444"/>
        </w:rPr>
        <w:t>with</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Other</w:t>
      </w:r>
      <w:r w:rsidR="00AD3794" w:rsidRPr="004D1F24">
        <w:rPr>
          <w:rFonts w:asciiTheme="minorHAnsi" w:hAnsiTheme="minorHAnsi" w:cstheme="minorHAnsi"/>
          <w:color w:val="444444"/>
          <w:spacing w:val="-9"/>
        </w:rPr>
        <w:t xml:space="preserve"> </w:t>
      </w:r>
      <w:r w:rsidR="00AD3794" w:rsidRPr="004D1F24">
        <w:rPr>
          <w:rFonts w:asciiTheme="minorHAnsi" w:hAnsiTheme="minorHAnsi" w:cstheme="minorHAnsi"/>
          <w:color w:val="444444"/>
        </w:rPr>
        <w:t>Privacy</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Laws,"</w:t>
      </w:r>
      <w:r w:rsidR="00AD3794" w:rsidRPr="004D1F24">
        <w:rPr>
          <w:rFonts w:asciiTheme="minorHAnsi" w:hAnsiTheme="minorHAnsi" w:cstheme="minorHAnsi"/>
          <w:color w:val="444444"/>
          <w:spacing w:val="-9"/>
        </w:rPr>
        <w:t xml:space="preserve"> </w:t>
      </w:r>
      <w:r w:rsidR="00AD3794" w:rsidRPr="004D1F24">
        <w:rPr>
          <w:rFonts w:asciiTheme="minorHAnsi" w:hAnsiTheme="minorHAnsi" w:cstheme="minorHAnsi"/>
          <w:color w:val="444444"/>
        </w:rPr>
        <w:t>sponsored</w:t>
      </w:r>
      <w:r w:rsidR="00AD3794" w:rsidRPr="004D1F24">
        <w:rPr>
          <w:rFonts w:asciiTheme="minorHAnsi" w:hAnsiTheme="minorHAnsi" w:cstheme="minorHAnsi"/>
          <w:color w:val="444444"/>
          <w:spacing w:val="-8"/>
        </w:rPr>
        <w:t xml:space="preserve"> </w:t>
      </w:r>
      <w:r w:rsidR="00AD3794" w:rsidRPr="004D1F24">
        <w:rPr>
          <w:rFonts w:asciiTheme="minorHAnsi" w:hAnsiTheme="minorHAnsi" w:cstheme="minorHAnsi"/>
          <w:color w:val="444444"/>
        </w:rPr>
        <w:t>by</w:t>
      </w:r>
      <w:r w:rsidR="00AD3794" w:rsidRPr="004D1F24">
        <w:rPr>
          <w:rFonts w:asciiTheme="minorHAnsi" w:hAnsiTheme="minorHAnsi" w:cstheme="minorHAnsi"/>
          <w:color w:val="444444"/>
          <w:spacing w:val="-11"/>
        </w:rPr>
        <w:t xml:space="preserve"> </w:t>
      </w:r>
      <w:r w:rsidR="00AD3794" w:rsidRPr="004D1F24">
        <w:rPr>
          <w:rFonts w:asciiTheme="minorHAnsi" w:hAnsiTheme="minorHAnsi" w:cstheme="minorHAnsi"/>
          <w:color w:val="444444"/>
        </w:rPr>
        <w:t>Lexington</w:t>
      </w:r>
      <w:r w:rsidR="00AD3794" w:rsidRPr="004D1F24">
        <w:rPr>
          <w:rFonts w:asciiTheme="minorHAnsi" w:hAnsiTheme="minorHAnsi" w:cstheme="minorHAnsi"/>
          <w:color w:val="444444"/>
          <w:spacing w:val="-8"/>
        </w:rPr>
        <w:t xml:space="preserve"> </w:t>
      </w:r>
      <w:r w:rsidR="00AD3794" w:rsidRPr="004D1F24">
        <w:rPr>
          <w:rFonts w:asciiTheme="minorHAnsi" w:hAnsiTheme="minorHAnsi" w:cstheme="minorHAnsi"/>
          <w:color w:val="444444"/>
        </w:rPr>
        <w:t>Certified Medical Assistants</w:t>
      </w:r>
      <w:r w:rsidRPr="004D1F24">
        <w:rPr>
          <w:rFonts w:asciiTheme="minorHAnsi" w:hAnsiTheme="minorHAnsi" w:cstheme="minorHAnsi"/>
          <w:color w:val="444444"/>
        </w:rPr>
        <w:t xml:space="preserve"> (Oct. 2002)</w:t>
      </w:r>
    </w:p>
    <w:p w14:paraId="0605A986" w14:textId="77777777" w:rsidR="00423F34" w:rsidRPr="004D1F24" w:rsidRDefault="00423F34" w:rsidP="004C17B3">
      <w:pPr>
        <w:pStyle w:val="BodyText"/>
        <w:ind w:left="0" w:right="117" w:firstLine="0"/>
        <w:jc w:val="both"/>
        <w:rPr>
          <w:rFonts w:asciiTheme="minorHAnsi" w:hAnsiTheme="minorHAnsi" w:cstheme="minorHAnsi"/>
          <w:color w:val="444444"/>
        </w:rPr>
      </w:pPr>
    </w:p>
    <w:p w14:paraId="5411A944" w14:textId="21084B00" w:rsidR="00AD3794" w:rsidRPr="004D1F24" w:rsidRDefault="00423F34" w:rsidP="004C17B3">
      <w:pPr>
        <w:pStyle w:val="BodyText"/>
        <w:ind w:left="0" w:right="120" w:firstLine="0"/>
        <w:jc w:val="both"/>
        <w:rPr>
          <w:rFonts w:asciiTheme="minorHAnsi" w:hAnsiTheme="minorHAnsi" w:cstheme="minorHAnsi"/>
          <w:color w:val="444444"/>
        </w:rPr>
      </w:pPr>
      <w:r w:rsidRPr="004D1F24">
        <w:rPr>
          <w:rFonts w:asciiTheme="minorHAnsi" w:hAnsiTheme="minorHAnsi" w:cstheme="minorHAnsi"/>
          <w:color w:val="444444"/>
        </w:rPr>
        <w:t xml:space="preserve">Presenter, </w:t>
      </w:r>
      <w:r w:rsidR="00AD3794" w:rsidRPr="004D1F24">
        <w:rPr>
          <w:rFonts w:asciiTheme="minorHAnsi" w:hAnsiTheme="minorHAnsi" w:cstheme="minorHAnsi"/>
          <w:color w:val="444444"/>
        </w:rPr>
        <w:t>"A</w:t>
      </w:r>
      <w:r w:rsidR="00AD3794" w:rsidRPr="004D1F24">
        <w:rPr>
          <w:rFonts w:asciiTheme="minorHAnsi" w:hAnsiTheme="minorHAnsi" w:cstheme="minorHAnsi"/>
          <w:color w:val="444444"/>
          <w:spacing w:val="-17"/>
        </w:rPr>
        <w:t xml:space="preserve"> </w:t>
      </w:r>
      <w:r w:rsidR="00AD3794" w:rsidRPr="004D1F24">
        <w:rPr>
          <w:rFonts w:asciiTheme="minorHAnsi" w:hAnsiTheme="minorHAnsi" w:cstheme="minorHAnsi"/>
          <w:color w:val="444444"/>
        </w:rPr>
        <w:t>Practical</w:t>
      </w:r>
      <w:r w:rsidR="00AD3794" w:rsidRPr="004D1F24">
        <w:rPr>
          <w:rFonts w:asciiTheme="minorHAnsi" w:hAnsiTheme="minorHAnsi" w:cstheme="minorHAnsi"/>
          <w:color w:val="444444"/>
          <w:spacing w:val="-15"/>
        </w:rPr>
        <w:t xml:space="preserve"> </w:t>
      </w:r>
      <w:r w:rsidR="00AD3794" w:rsidRPr="004D1F24">
        <w:rPr>
          <w:rFonts w:asciiTheme="minorHAnsi" w:hAnsiTheme="minorHAnsi" w:cstheme="minorHAnsi"/>
          <w:color w:val="444444"/>
        </w:rPr>
        <w:t>Guide</w:t>
      </w:r>
      <w:r w:rsidR="00AD3794" w:rsidRPr="004D1F24">
        <w:rPr>
          <w:rFonts w:asciiTheme="minorHAnsi" w:hAnsiTheme="minorHAnsi" w:cstheme="minorHAnsi"/>
          <w:color w:val="444444"/>
          <w:spacing w:val="-15"/>
        </w:rPr>
        <w:t xml:space="preserve"> </w:t>
      </w:r>
      <w:r w:rsidR="00AD3794" w:rsidRPr="004D1F24">
        <w:rPr>
          <w:rFonts w:asciiTheme="minorHAnsi" w:hAnsiTheme="minorHAnsi" w:cstheme="minorHAnsi"/>
          <w:color w:val="444444"/>
        </w:rPr>
        <w:t>to</w:t>
      </w:r>
      <w:r w:rsidR="00AD3794" w:rsidRPr="004D1F24">
        <w:rPr>
          <w:rFonts w:asciiTheme="minorHAnsi" w:hAnsiTheme="minorHAnsi" w:cstheme="minorHAnsi"/>
          <w:color w:val="444444"/>
          <w:spacing w:val="-16"/>
        </w:rPr>
        <w:t xml:space="preserve"> </w:t>
      </w:r>
      <w:r w:rsidR="00AD3794" w:rsidRPr="004D1F24">
        <w:rPr>
          <w:rFonts w:asciiTheme="minorHAnsi" w:hAnsiTheme="minorHAnsi" w:cstheme="minorHAnsi"/>
          <w:color w:val="444444"/>
        </w:rPr>
        <w:t>HIPAA,"</w:t>
      </w:r>
      <w:r w:rsidR="00AD3794" w:rsidRPr="004D1F24">
        <w:rPr>
          <w:rFonts w:asciiTheme="minorHAnsi" w:hAnsiTheme="minorHAnsi" w:cstheme="minorHAnsi"/>
          <w:color w:val="444444"/>
          <w:spacing w:val="-17"/>
        </w:rPr>
        <w:t xml:space="preserve"> </w:t>
      </w:r>
      <w:r w:rsidR="00AD3794" w:rsidRPr="004D1F24">
        <w:rPr>
          <w:rFonts w:asciiTheme="minorHAnsi" w:hAnsiTheme="minorHAnsi" w:cstheme="minorHAnsi"/>
          <w:color w:val="444444"/>
        </w:rPr>
        <w:t>sponsored</w:t>
      </w:r>
      <w:r w:rsidR="00AD3794" w:rsidRPr="004D1F24">
        <w:rPr>
          <w:rFonts w:asciiTheme="minorHAnsi" w:hAnsiTheme="minorHAnsi" w:cstheme="minorHAnsi"/>
          <w:color w:val="444444"/>
          <w:spacing w:val="-15"/>
        </w:rPr>
        <w:t xml:space="preserve"> </w:t>
      </w:r>
      <w:r w:rsidR="00AD3794" w:rsidRPr="004D1F24">
        <w:rPr>
          <w:rFonts w:asciiTheme="minorHAnsi" w:hAnsiTheme="minorHAnsi" w:cstheme="minorHAnsi"/>
          <w:color w:val="444444"/>
        </w:rPr>
        <w:t>by</w:t>
      </w:r>
      <w:r w:rsidR="00AD3794" w:rsidRPr="004D1F24">
        <w:rPr>
          <w:rFonts w:asciiTheme="minorHAnsi" w:hAnsiTheme="minorHAnsi" w:cstheme="minorHAnsi"/>
          <w:color w:val="444444"/>
          <w:spacing w:val="-18"/>
        </w:rPr>
        <w:t xml:space="preserve"> </w:t>
      </w:r>
      <w:r w:rsidR="00AD3794" w:rsidRPr="004D1F24">
        <w:rPr>
          <w:rFonts w:asciiTheme="minorHAnsi" w:hAnsiTheme="minorHAnsi" w:cstheme="minorHAnsi"/>
          <w:color w:val="444444"/>
        </w:rPr>
        <w:t>the</w:t>
      </w:r>
      <w:r w:rsidR="00AD3794" w:rsidRPr="004D1F24">
        <w:rPr>
          <w:rFonts w:asciiTheme="minorHAnsi" w:hAnsiTheme="minorHAnsi" w:cstheme="minorHAnsi"/>
          <w:color w:val="444444"/>
          <w:spacing w:val="-15"/>
        </w:rPr>
        <w:t xml:space="preserve"> </w:t>
      </w:r>
      <w:r w:rsidR="00AD3794" w:rsidRPr="004D1F24">
        <w:rPr>
          <w:rFonts w:asciiTheme="minorHAnsi" w:hAnsiTheme="minorHAnsi" w:cstheme="minorHAnsi"/>
          <w:color w:val="444444"/>
        </w:rPr>
        <w:t>Kentucky</w:t>
      </w:r>
      <w:r w:rsidR="00AD3794" w:rsidRPr="004D1F24">
        <w:rPr>
          <w:rFonts w:asciiTheme="minorHAnsi" w:hAnsiTheme="minorHAnsi" w:cstheme="minorHAnsi"/>
          <w:color w:val="444444"/>
          <w:spacing w:val="-18"/>
        </w:rPr>
        <w:t xml:space="preserve"> </w:t>
      </w:r>
      <w:r w:rsidR="00AD3794" w:rsidRPr="004D1F24">
        <w:rPr>
          <w:rFonts w:asciiTheme="minorHAnsi" w:hAnsiTheme="minorHAnsi" w:cstheme="minorHAnsi"/>
          <w:color w:val="444444"/>
        </w:rPr>
        <w:t>Academy</w:t>
      </w:r>
      <w:r w:rsidR="00AD3794" w:rsidRPr="004D1F24">
        <w:rPr>
          <w:rFonts w:asciiTheme="minorHAnsi" w:hAnsiTheme="minorHAnsi" w:cstheme="minorHAnsi"/>
          <w:color w:val="444444"/>
          <w:spacing w:val="-18"/>
        </w:rPr>
        <w:t xml:space="preserve"> </w:t>
      </w:r>
      <w:r w:rsidR="00AD3794" w:rsidRPr="004D1F24">
        <w:rPr>
          <w:rFonts w:asciiTheme="minorHAnsi" w:hAnsiTheme="minorHAnsi" w:cstheme="minorHAnsi"/>
          <w:color w:val="444444"/>
        </w:rPr>
        <w:t>of</w:t>
      </w:r>
      <w:r w:rsidR="00AD3794" w:rsidRPr="004D1F24">
        <w:rPr>
          <w:rFonts w:asciiTheme="minorHAnsi" w:hAnsiTheme="minorHAnsi" w:cstheme="minorHAnsi"/>
          <w:color w:val="444444"/>
          <w:spacing w:val="-13"/>
        </w:rPr>
        <w:t xml:space="preserve"> </w:t>
      </w:r>
      <w:r w:rsidR="00AD3794" w:rsidRPr="004D1F24">
        <w:rPr>
          <w:rFonts w:asciiTheme="minorHAnsi" w:hAnsiTheme="minorHAnsi" w:cstheme="minorHAnsi"/>
          <w:color w:val="444444"/>
        </w:rPr>
        <w:t>Eye</w:t>
      </w:r>
      <w:r w:rsidR="00AD3794" w:rsidRPr="004D1F24">
        <w:rPr>
          <w:rFonts w:asciiTheme="minorHAnsi" w:hAnsiTheme="minorHAnsi" w:cstheme="minorHAnsi"/>
          <w:color w:val="444444"/>
          <w:spacing w:val="-15"/>
        </w:rPr>
        <w:t xml:space="preserve"> </w:t>
      </w:r>
      <w:r w:rsidR="00AD3794" w:rsidRPr="004D1F24">
        <w:rPr>
          <w:rFonts w:asciiTheme="minorHAnsi" w:hAnsiTheme="minorHAnsi" w:cstheme="minorHAnsi"/>
          <w:color w:val="444444"/>
        </w:rPr>
        <w:t>Physicians &amp;</w:t>
      </w:r>
      <w:r w:rsidR="00AD3794" w:rsidRPr="004D1F24">
        <w:rPr>
          <w:rFonts w:asciiTheme="minorHAnsi" w:hAnsiTheme="minorHAnsi" w:cstheme="minorHAnsi"/>
          <w:color w:val="444444"/>
          <w:spacing w:val="-2"/>
        </w:rPr>
        <w:t xml:space="preserve"> </w:t>
      </w:r>
      <w:r w:rsidR="00AD3794" w:rsidRPr="004D1F24">
        <w:rPr>
          <w:rFonts w:asciiTheme="minorHAnsi" w:hAnsiTheme="minorHAnsi" w:cstheme="minorHAnsi"/>
          <w:color w:val="444444"/>
        </w:rPr>
        <w:t>Surgeons</w:t>
      </w:r>
      <w:r w:rsidRPr="004D1F24">
        <w:rPr>
          <w:rFonts w:asciiTheme="minorHAnsi" w:hAnsiTheme="minorHAnsi" w:cstheme="minorHAnsi"/>
          <w:color w:val="444444"/>
        </w:rPr>
        <w:t xml:space="preserve"> (June 2002)</w:t>
      </w:r>
    </w:p>
    <w:p w14:paraId="52F6484C" w14:textId="77777777" w:rsidR="00423F34" w:rsidRPr="004D1F24" w:rsidRDefault="00423F34" w:rsidP="004C17B3">
      <w:pPr>
        <w:pStyle w:val="BodyText"/>
        <w:ind w:left="0" w:right="120" w:firstLine="0"/>
        <w:jc w:val="both"/>
        <w:rPr>
          <w:rFonts w:asciiTheme="minorHAnsi" w:hAnsiTheme="minorHAnsi" w:cstheme="minorHAnsi"/>
          <w:color w:val="444444"/>
        </w:rPr>
      </w:pPr>
    </w:p>
    <w:p w14:paraId="44977636" w14:textId="68D49009" w:rsidR="00AD3794" w:rsidRPr="004D1F24" w:rsidRDefault="00423F34" w:rsidP="004C17B3">
      <w:pPr>
        <w:pStyle w:val="BodyText"/>
        <w:ind w:left="0" w:right="116"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"Health Care Information Privacy: Workshop on HIPAA," sponsored by University of Kentucky College of Law</w:t>
      </w:r>
      <w:r w:rsidRPr="004D1F24">
        <w:rPr>
          <w:rFonts w:asciiTheme="minorHAnsi" w:hAnsiTheme="minorHAnsi" w:cstheme="minorHAnsi"/>
          <w:color w:val="444444"/>
        </w:rPr>
        <w:t xml:space="preserve"> (Mar. 2002)</w:t>
      </w:r>
    </w:p>
    <w:p w14:paraId="3BDC8ECD" w14:textId="77777777" w:rsidR="00423F34" w:rsidRPr="004D1F24" w:rsidRDefault="00423F34" w:rsidP="004C17B3">
      <w:pPr>
        <w:pStyle w:val="BodyText"/>
        <w:ind w:left="0" w:right="116" w:firstLine="0"/>
        <w:jc w:val="both"/>
        <w:rPr>
          <w:rFonts w:asciiTheme="minorHAnsi" w:hAnsiTheme="minorHAnsi" w:cstheme="minorHAnsi"/>
          <w:color w:val="444444"/>
        </w:rPr>
      </w:pPr>
    </w:p>
    <w:p w14:paraId="019ECDA9" w14:textId="0A68790B" w:rsidR="00AD3794" w:rsidRPr="004D1F24" w:rsidRDefault="004C17B3" w:rsidP="004C17B3">
      <w:pPr>
        <w:pStyle w:val="BodyText"/>
        <w:ind w:left="0" w:right="115"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 xml:space="preserve">"Regulation of Hospital-Physician Financial Relationships," sponsored by </w:t>
      </w:r>
      <w:proofErr w:type="spellStart"/>
      <w:r w:rsidR="00AD3794" w:rsidRPr="004D1F24">
        <w:rPr>
          <w:rFonts w:asciiTheme="minorHAnsi" w:hAnsiTheme="minorHAnsi" w:cstheme="minorHAnsi"/>
          <w:color w:val="444444"/>
        </w:rPr>
        <w:t>Lorman</w:t>
      </w:r>
      <w:proofErr w:type="spellEnd"/>
      <w:r w:rsidR="00AD3794" w:rsidRPr="004D1F24">
        <w:rPr>
          <w:rFonts w:asciiTheme="minorHAnsi" w:hAnsiTheme="minorHAnsi" w:cstheme="minorHAnsi"/>
          <w:color w:val="444444"/>
        </w:rPr>
        <w:t xml:space="preserve"> Education Services</w:t>
      </w:r>
      <w:r w:rsidRPr="004D1F24">
        <w:rPr>
          <w:rFonts w:asciiTheme="minorHAnsi" w:hAnsiTheme="minorHAnsi" w:cstheme="minorHAnsi"/>
          <w:color w:val="444444"/>
        </w:rPr>
        <w:t xml:space="preserve"> (Dec. 2001)</w:t>
      </w:r>
    </w:p>
    <w:p w14:paraId="388BF762" w14:textId="77777777" w:rsidR="00423F34" w:rsidRPr="004D1F24" w:rsidRDefault="00423F34" w:rsidP="004C17B3">
      <w:pPr>
        <w:pStyle w:val="BodyText"/>
        <w:ind w:left="0" w:right="115" w:firstLine="0"/>
        <w:jc w:val="both"/>
        <w:rPr>
          <w:rFonts w:asciiTheme="minorHAnsi" w:hAnsiTheme="minorHAnsi" w:cstheme="minorHAnsi"/>
          <w:color w:val="444444"/>
        </w:rPr>
      </w:pPr>
    </w:p>
    <w:p w14:paraId="44449048" w14:textId="735C43B7" w:rsidR="00AD3794" w:rsidRPr="004D1F24" w:rsidRDefault="004C17B3" w:rsidP="004C17B3">
      <w:pPr>
        <w:pStyle w:val="BodyText"/>
        <w:ind w:left="0" w:right="114"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"HIPAA and Medical Record Privacy: Are You Ready for the New Rules?" sponsored by Medical Educational Services</w:t>
      </w:r>
      <w:r w:rsidRPr="004D1F24">
        <w:rPr>
          <w:rFonts w:asciiTheme="minorHAnsi" w:hAnsiTheme="minorHAnsi" w:cstheme="minorHAnsi"/>
          <w:color w:val="444444"/>
        </w:rPr>
        <w:t xml:space="preserve"> (Nov. 2001)</w:t>
      </w:r>
    </w:p>
    <w:p w14:paraId="0BF9F427" w14:textId="77777777" w:rsidR="00423F34" w:rsidRPr="004D1F24" w:rsidRDefault="00423F34" w:rsidP="004C17B3">
      <w:pPr>
        <w:pStyle w:val="BodyText"/>
        <w:ind w:left="0" w:right="114" w:firstLine="0"/>
        <w:jc w:val="both"/>
        <w:rPr>
          <w:rFonts w:asciiTheme="minorHAnsi" w:hAnsiTheme="minorHAnsi" w:cstheme="minorHAnsi"/>
          <w:color w:val="444444"/>
        </w:rPr>
      </w:pPr>
    </w:p>
    <w:p w14:paraId="155FE35E" w14:textId="78322680" w:rsidR="00AD3794" w:rsidRPr="004D1F24" w:rsidRDefault="004C17B3" w:rsidP="004C17B3">
      <w:pPr>
        <w:pStyle w:val="BodyText"/>
        <w:spacing w:line="242" w:lineRule="auto"/>
        <w:ind w:left="0" w:right="121"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 xml:space="preserve">"Planning for Success in Health Care: Executive Tools for Managing HIPAA, Joint Ventures, and E-Health," co-sponsored by </w:t>
      </w:r>
      <w:proofErr w:type="spellStart"/>
      <w:r w:rsidR="00AD3794" w:rsidRPr="004D1F24">
        <w:rPr>
          <w:rFonts w:asciiTheme="minorHAnsi" w:hAnsiTheme="minorHAnsi" w:cstheme="minorHAnsi"/>
          <w:color w:val="444444"/>
        </w:rPr>
        <w:t>HargroveBaker</w:t>
      </w:r>
      <w:proofErr w:type="spellEnd"/>
      <w:r w:rsidR="00AD3794" w:rsidRPr="004D1F24">
        <w:rPr>
          <w:rFonts w:asciiTheme="minorHAnsi" w:hAnsiTheme="minorHAnsi" w:cstheme="minorHAnsi"/>
          <w:color w:val="444444"/>
        </w:rPr>
        <w:t>, PSC</w:t>
      </w:r>
      <w:r w:rsidRPr="004D1F24">
        <w:rPr>
          <w:rFonts w:asciiTheme="minorHAnsi" w:hAnsiTheme="minorHAnsi" w:cstheme="minorHAnsi"/>
          <w:color w:val="444444"/>
        </w:rPr>
        <w:t xml:space="preserve"> (Oct. 2000)</w:t>
      </w:r>
    </w:p>
    <w:p w14:paraId="2E729868" w14:textId="77777777" w:rsidR="00423F34" w:rsidRPr="004D1F24" w:rsidRDefault="00423F34" w:rsidP="004C17B3">
      <w:pPr>
        <w:pStyle w:val="BodyText"/>
        <w:spacing w:line="242" w:lineRule="auto"/>
        <w:ind w:left="0" w:right="121" w:firstLine="0"/>
        <w:jc w:val="both"/>
        <w:rPr>
          <w:rFonts w:asciiTheme="minorHAnsi" w:hAnsiTheme="minorHAnsi" w:cstheme="minorHAnsi"/>
          <w:color w:val="444444"/>
        </w:rPr>
      </w:pPr>
    </w:p>
    <w:p w14:paraId="1AA2377C" w14:textId="526A6C4B" w:rsidR="00AD3794" w:rsidRPr="004D1F24" w:rsidRDefault="004C17B3" w:rsidP="004C17B3">
      <w:pPr>
        <w:pStyle w:val="BodyText"/>
        <w:ind w:left="0" w:right="113" w:firstLine="0"/>
        <w:jc w:val="both"/>
        <w:rPr>
          <w:rFonts w:asciiTheme="minorHAnsi" w:hAnsiTheme="minorHAnsi" w:cstheme="minorHAnsi"/>
          <w:color w:val="444444"/>
        </w:rPr>
      </w:pPr>
      <w:r w:rsidRPr="004D1F24">
        <w:rPr>
          <w:rFonts w:asciiTheme="minorHAnsi" w:hAnsiTheme="minorHAnsi" w:cstheme="minorHAnsi"/>
          <w:color w:val="444444"/>
        </w:rPr>
        <w:t xml:space="preserve">Co-Presenter, </w:t>
      </w:r>
      <w:r w:rsidR="00AD3794" w:rsidRPr="004D1F24">
        <w:rPr>
          <w:rFonts w:asciiTheme="minorHAnsi" w:hAnsiTheme="minorHAnsi" w:cstheme="minorHAnsi"/>
          <w:color w:val="444444"/>
        </w:rPr>
        <w:t>"Limited Liability Companies in Kentucky</w:t>
      </w:r>
      <w:r w:rsidRPr="004D1F24">
        <w:rPr>
          <w:rFonts w:asciiTheme="minorHAnsi" w:hAnsiTheme="minorHAnsi" w:cstheme="minorHAnsi"/>
          <w:color w:val="444444"/>
        </w:rPr>
        <w:t>,</w:t>
      </w:r>
      <w:r w:rsidR="00AD3794" w:rsidRPr="004D1F24">
        <w:rPr>
          <w:rFonts w:asciiTheme="minorHAnsi" w:hAnsiTheme="minorHAnsi" w:cstheme="minorHAnsi"/>
          <w:color w:val="444444"/>
        </w:rPr>
        <w:t>" sponsored by National Business Institute</w:t>
      </w:r>
      <w:r w:rsidRPr="004D1F24">
        <w:rPr>
          <w:rFonts w:asciiTheme="minorHAnsi" w:hAnsiTheme="minorHAnsi" w:cstheme="minorHAnsi"/>
          <w:color w:val="444444"/>
        </w:rPr>
        <w:t xml:space="preserve"> (Sept. 1999) </w:t>
      </w:r>
    </w:p>
    <w:p w14:paraId="65DEB8EC" w14:textId="77777777" w:rsidR="00AD3794" w:rsidRPr="004D1F24" w:rsidRDefault="00AD3794" w:rsidP="00423F34">
      <w:pPr>
        <w:pStyle w:val="BodyText"/>
        <w:tabs>
          <w:tab w:val="left" w:pos="0"/>
        </w:tabs>
        <w:ind w:left="0" w:right="112" w:firstLine="0"/>
        <w:jc w:val="both"/>
        <w:rPr>
          <w:rFonts w:asciiTheme="minorHAnsi" w:hAnsiTheme="minorHAnsi" w:cstheme="minorHAnsi"/>
          <w:color w:val="444444"/>
        </w:rPr>
      </w:pPr>
    </w:p>
    <w:p w14:paraId="40AF245F" w14:textId="77777777" w:rsidR="003A389F" w:rsidRPr="004D1F24" w:rsidRDefault="003A389F" w:rsidP="00423F34">
      <w:pPr>
        <w:pStyle w:val="BodyText"/>
        <w:tabs>
          <w:tab w:val="left" w:pos="0"/>
        </w:tabs>
        <w:ind w:left="0" w:right="112" w:firstLine="0"/>
        <w:jc w:val="both"/>
        <w:rPr>
          <w:rFonts w:asciiTheme="minorHAnsi" w:hAnsiTheme="minorHAnsi" w:cstheme="minorHAnsi"/>
          <w:color w:val="444444"/>
        </w:rPr>
      </w:pPr>
    </w:p>
    <w:p w14:paraId="465F4788" w14:textId="3DCE8300" w:rsidR="00954B90" w:rsidRPr="004D1F24" w:rsidRDefault="00954B90" w:rsidP="007434AD">
      <w:pPr>
        <w:pStyle w:val="BodyText"/>
        <w:tabs>
          <w:tab w:val="left" w:pos="0"/>
        </w:tabs>
        <w:ind w:left="0" w:right="112" w:firstLine="0"/>
        <w:jc w:val="both"/>
        <w:rPr>
          <w:rFonts w:asciiTheme="minorHAnsi" w:hAnsiTheme="minorHAnsi" w:cstheme="minorHAnsi"/>
          <w:b/>
          <w:color w:val="444444"/>
          <w:u w:val="single"/>
        </w:rPr>
      </w:pPr>
      <w:r w:rsidRPr="004D1F24">
        <w:rPr>
          <w:rFonts w:asciiTheme="minorHAnsi" w:hAnsiTheme="minorHAnsi" w:cstheme="minorHAnsi"/>
          <w:b/>
          <w:color w:val="444444"/>
          <w:u w:val="single"/>
        </w:rPr>
        <w:lastRenderedPageBreak/>
        <w:t xml:space="preserve">Activities </w:t>
      </w:r>
      <w:r w:rsidR="00A17320" w:rsidRPr="004D1F24">
        <w:rPr>
          <w:rFonts w:asciiTheme="minorHAnsi" w:hAnsiTheme="minorHAnsi" w:cstheme="minorHAnsi"/>
          <w:b/>
          <w:color w:val="444444"/>
          <w:u w:val="single"/>
        </w:rPr>
        <w:t>&amp;</w:t>
      </w:r>
      <w:r w:rsidRPr="004D1F24">
        <w:rPr>
          <w:rFonts w:asciiTheme="minorHAnsi" w:hAnsiTheme="minorHAnsi" w:cstheme="minorHAnsi"/>
          <w:b/>
          <w:color w:val="444444"/>
          <w:u w:val="single"/>
        </w:rPr>
        <w:t xml:space="preserve"> Memberships</w:t>
      </w:r>
    </w:p>
    <w:p w14:paraId="2C6B8201" w14:textId="77777777" w:rsidR="00734C94" w:rsidRPr="004D1F24" w:rsidRDefault="00734C94" w:rsidP="007434AD">
      <w:pPr>
        <w:pStyle w:val="BodyText"/>
        <w:tabs>
          <w:tab w:val="left" w:pos="0"/>
        </w:tabs>
        <w:ind w:left="0" w:right="113" w:firstLine="0"/>
        <w:jc w:val="both"/>
        <w:rPr>
          <w:rFonts w:asciiTheme="minorHAnsi" w:hAnsiTheme="minorHAnsi" w:cstheme="minorHAnsi"/>
          <w:b/>
          <w:color w:val="444444"/>
        </w:rPr>
      </w:pPr>
    </w:p>
    <w:p w14:paraId="21FFC926" w14:textId="20941596" w:rsidR="001349E7" w:rsidRPr="004D1F24" w:rsidRDefault="001349E7" w:rsidP="007434AD">
      <w:pPr>
        <w:pStyle w:val="BodyText"/>
        <w:tabs>
          <w:tab w:val="left" w:pos="2260"/>
          <w:tab w:val="left" w:pos="2980"/>
        </w:tabs>
        <w:ind w:left="0" w:right="280" w:firstLine="0"/>
        <w:rPr>
          <w:rFonts w:asciiTheme="minorHAnsi" w:hAnsiTheme="minorHAnsi" w:cstheme="minorHAnsi"/>
          <w:color w:val="444444"/>
        </w:rPr>
      </w:pPr>
      <w:r w:rsidRPr="004D1F24">
        <w:rPr>
          <w:rFonts w:asciiTheme="minorHAnsi" w:hAnsiTheme="minorHAnsi" w:cstheme="minorHAnsi"/>
          <w:color w:val="444444"/>
        </w:rPr>
        <w:t xml:space="preserve">Member, </w:t>
      </w:r>
      <w:r w:rsidR="00954B90" w:rsidRPr="004D1F24">
        <w:rPr>
          <w:rFonts w:asciiTheme="minorHAnsi" w:hAnsiTheme="minorHAnsi" w:cstheme="minorHAnsi"/>
          <w:color w:val="444444"/>
        </w:rPr>
        <w:t>Fayette County</w:t>
      </w:r>
      <w:r w:rsidRPr="004D1F24">
        <w:rPr>
          <w:rFonts w:asciiTheme="minorHAnsi" w:hAnsiTheme="minorHAnsi" w:cstheme="minorHAnsi"/>
          <w:color w:val="444444"/>
        </w:rPr>
        <w:t xml:space="preserve"> (KY)</w:t>
      </w:r>
      <w:r w:rsidR="00954B90" w:rsidRPr="004D1F24">
        <w:rPr>
          <w:rFonts w:asciiTheme="minorHAnsi" w:hAnsiTheme="minorHAnsi" w:cstheme="minorHAnsi"/>
          <w:color w:val="444444"/>
        </w:rPr>
        <w:t xml:space="preserve"> Bar Association </w:t>
      </w:r>
    </w:p>
    <w:p w14:paraId="1588994A" w14:textId="55BF0E74" w:rsidR="001349E7"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Director-at-Large</w:t>
      </w:r>
      <w:r w:rsidR="001349E7" w:rsidRPr="004D1F24">
        <w:rPr>
          <w:rFonts w:asciiTheme="minorHAnsi" w:hAnsiTheme="minorHAnsi" w:cstheme="minorHAnsi"/>
          <w:color w:val="444444"/>
        </w:rPr>
        <w:t xml:space="preserve"> (</w:t>
      </w:r>
      <w:r w:rsidRPr="004D1F24">
        <w:rPr>
          <w:rFonts w:asciiTheme="minorHAnsi" w:hAnsiTheme="minorHAnsi" w:cstheme="minorHAnsi"/>
          <w:color w:val="444444"/>
        </w:rPr>
        <w:t>May 2004-Apr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2006</w:t>
      </w:r>
      <w:r w:rsidR="001349E7" w:rsidRPr="004D1F24">
        <w:rPr>
          <w:rFonts w:asciiTheme="minorHAnsi" w:hAnsiTheme="minorHAnsi" w:cstheme="minorHAnsi"/>
          <w:color w:val="444444"/>
        </w:rPr>
        <w:t>)</w:t>
      </w:r>
      <w:r w:rsidRPr="004D1F24">
        <w:rPr>
          <w:rFonts w:asciiTheme="minorHAnsi" w:hAnsiTheme="minorHAnsi" w:cstheme="minorHAnsi"/>
          <w:b/>
          <w:color w:val="444444"/>
        </w:rPr>
        <w:tab/>
      </w:r>
      <w:r w:rsidRPr="004D1F24">
        <w:rPr>
          <w:rFonts w:asciiTheme="minorHAnsi" w:hAnsiTheme="minorHAnsi" w:cstheme="minorHAnsi"/>
          <w:b/>
          <w:color w:val="444444"/>
        </w:rPr>
        <w:tab/>
      </w:r>
    </w:p>
    <w:p w14:paraId="5783D807" w14:textId="6199DFC4" w:rsidR="001349E7"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Auditor</w:t>
      </w:r>
      <w:r w:rsidR="001349E7" w:rsidRPr="004D1F24">
        <w:rPr>
          <w:rFonts w:asciiTheme="minorHAnsi" w:hAnsiTheme="minorHAnsi" w:cstheme="minorHAnsi"/>
          <w:color w:val="444444"/>
        </w:rPr>
        <w:t xml:space="preserve"> (</w:t>
      </w:r>
      <w:r w:rsidRPr="004D1F24">
        <w:rPr>
          <w:rFonts w:asciiTheme="minorHAnsi" w:hAnsiTheme="minorHAnsi" w:cstheme="minorHAnsi"/>
          <w:color w:val="444444"/>
        </w:rPr>
        <w:t>May 2006-Apr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2007</w:t>
      </w:r>
      <w:r w:rsidR="001349E7" w:rsidRPr="004D1F24">
        <w:rPr>
          <w:rFonts w:asciiTheme="minorHAnsi" w:hAnsiTheme="minorHAnsi" w:cstheme="minorHAnsi"/>
          <w:color w:val="444444"/>
        </w:rPr>
        <w:t>)</w:t>
      </w:r>
    </w:p>
    <w:p w14:paraId="01D1B679" w14:textId="4C0B7301" w:rsidR="001349E7"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Secretary</w:t>
      </w:r>
      <w:r w:rsidR="001349E7" w:rsidRPr="004D1F24">
        <w:rPr>
          <w:rFonts w:asciiTheme="minorHAnsi" w:hAnsiTheme="minorHAnsi" w:cstheme="minorHAnsi"/>
          <w:color w:val="444444"/>
        </w:rPr>
        <w:t xml:space="preserve"> (</w:t>
      </w:r>
      <w:r w:rsidRPr="004D1F24">
        <w:rPr>
          <w:rFonts w:asciiTheme="minorHAnsi" w:hAnsiTheme="minorHAnsi" w:cstheme="minorHAnsi"/>
          <w:color w:val="444444"/>
        </w:rPr>
        <w:t>May 2007-Apr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2008</w:t>
      </w:r>
      <w:r w:rsidR="001349E7" w:rsidRPr="004D1F24">
        <w:rPr>
          <w:rFonts w:asciiTheme="minorHAnsi" w:hAnsiTheme="minorHAnsi" w:cstheme="minorHAnsi"/>
          <w:color w:val="444444"/>
        </w:rPr>
        <w:t>)</w:t>
      </w:r>
    </w:p>
    <w:p w14:paraId="05843ACD" w14:textId="5125E929" w:rsidR="001349E7"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 xml:space="preserve">Treasurer </w:t>
      </w:r>
      <w:r w:rsidR="001349E7" w:rsidRPr="004D1F24">
        <w:rPr>
          <w:rFonts w:asciiTheme="minorHAnsi" w:hAnsiTheme="minorHAnsi" w:cstheme="minorHAnsi"/>
          <w:color w:val="444444"/>
        </w:rPr>
        <w:t>(</w:t>
      </w:r>
      <w:r w:rsidRPr="004D1F24">
        <w:rPr>
          <w:rFonts w:asciiTheme="minorHAnsi" w:hAnsiTheme="minorHAnsi" w:cstheme="minorHAnsi"/>
          <w:color w:val="444444"/>
        </w:rPr>
        <w:t>May 2008-</w:t>
      </w:r>
      <w:r w:rsidR="001349E7" w:rsidRPr="004D1F24">
        <w:rPr>
          <w:rFonts w:asciiTheme="minorHAnsi" w:hAnsiTheme="minorHAnsi" w:cstheme="minorHAnsi"/>
          <w:color w:val="444444"/>
        </w:rPr>
        <w:t>A</w:t>
      </w:r>
      <w:r w:rsidRPr="004D1F24">
        <w:rPr>
          <w:rFonts w:asciiTheme="minorHAnsi" w:hAnsiTheme="minorHAnsi" w:cstheme="minorHAnsi"/>
          <w:color w:val="444444"/>
        </w:rPr>
        <w:t>pril 2009</w:t>
      </w:r>
      <w:r w:rsidR="001349E7" w:rsidRPr="004D1F24">
        <w:rPr>
          <w:rFonts w:asciiTheme="minorHAnsi" w:hAnsiTheme="minorHAnsi" w:cstheme="minorHAnsi"/>
          <w:color w:val="444444"/>
        </w:rPr>
        <w:t>)</w:t>
      </w:r>
    </w:p>
    <w:p w14:paraId="37917AC9" w14:textId="3A85BA4B" w:rsidR="001349E7"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 xml:space="preserve">President Elect </w:t>
      </w:r>
      <w:r w:rsidR="001349E7" w:rsidRPr="004D1F24">
        <w:rPr>
          <w:rFonts w:asciiTheme="minorHAnsi" w:hAnsiTheme="minorHAnsi" w:cstheme="minorHAnsi"/>
          <w:color w:val="444444"/>
        </w:rPr>
        <w:t>(</w:t>
      </w:r>
      <w:r w:rsidRPr="004D1F24">
        <w:rPr>
          <w:rFonts w:asciiTheme="minorHAnsi" w:hAnsiTheme="minorHAnsi" w:cstheme="minorHAnsi"/>
          <w:color w:val="444444"/>
        </w:rPr>
        <w:t>May 2009-Apr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2010</w:t>
      </w:r>
      <w:r w:rsidR="001349E7" w:rsidRPr="004D1F24">
        <w:rPr>
          <w:rFonts w:asciiTheme="minorHAnsi" w:hAnsiTheme="minorHAnsi" w:cstheme="minorHAnsi"/>
          <w:color w:val="444444"/>
        </w:rPr>
        <w:t>)</w:t>
      </w:r>
    </w:p>
    <w:p w14:paraId="10918F56" w14:textId="46C192F2" w:rsidR="00954B90"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 xml:space="preserve">President </w:t>
      </w:r>
      <w:r w:rsidR="001349E7" w:rsidRPr="004D1F24">
        <w:rPr>
          <w:rFonts w:asciiTheme="minorHAnsi" w:hAnsiTheme="minorHAnsi" w:cstheme="minorHAnsi"/>
          <w:color w:val="444444"/>
        </w:rPr>
        <w:t>(</w:t>
      </w:r>
      <w:r w:rsidRPr="004D1F24">
        <w:rPr>
          <w:rFonts w:asciiTheme="minorHAnsi" w:hAnsiTheme="minorHAnsi" w:cstheme="minorHAnsi"/>
          <w:color w:val="444444"/>
        </w:rPr>
        <w:t>May 2010-April</w:t>
      </w:r>
      <w:r w:rsidRPr="004D1F24">
        <w:rPr>
          <w:rFonts w:asciiTheme="minorHAnsi" w:hAnsiTheme="minorHAnsi" w:cstheme="minorHAnsi"/>
          <w:color w:val="444444"/>
          <w:spacing w:val="-16"/>
        </w:rPr>
        <w:t xml:space="preserve"> </w:t>
      </w:r>
      <w:r w:rsidRPr="004D1F24">
        <w:rPr>
          <w:rFonts w:asciiTheme="minorHAnsi" w:hAnsiTheme="minorHAnsi" w:cstheme="minorHAnsi"/>
          <w:color w:val="444444"/>
        </w:rPr>
        <w:t>2011</w:t>
      </w:r>
      <w:r w:rsidR="001349E7" w:rsidRPr="004D1F24">
        <w:rPr>
          <w:rFonts w:asciiTheme="minorHAnsi" w:hAnsiTheme="minorHAnsi" w:cstheme="minorHAnsi"/>
          <w:color w:val="444444"/>
        </w:rPr>
        <w:t>)</w:t>
      </w:r>
    </w:p>
    <w:p w14:paraId="1176CB44" w14:textId="1744FE1A" w:rsidR="001349E7"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 xml:space="preserve">Immediate Past President </w:t>
      </w:r>
      <w:r w:rsidR="001349E7" w:rsidRPr="004D1F24">
        <w:rPr>
          <w:rFonts w:asciiTheme="minorHAnsi" w:hAnsiTheme="minorHAnsi" w:cstheme="minorHAnsi"/>
          <w:color w:val="444444"/>
        </w:rPr>
        <w:t>(</w:t>
      </w:r>
      <w:r w:rsidRPr="004D1F24">
        <w:rPr>
          <w:rFonts w:asciiTheme="minorHAnsi" w:hAnsiTheme="minorHAnsi" w:cstheme="minorHAnsi"/>
          <w:color w:val="444444"/>
        </w:rPr>
        <w:t>May 2011-Apr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2012</w:t>
      </w:r>
      <w:r w:rsidR="001349E7" w:rsidRPr="004D1F24">
        <w:rPr>
          <w:rFonts w:asciiTheme="minorHAnsi" w:hAnsiTheme="minorHAnsi" w:cstheme="minorHAnsi"/>
          <w:color w:val="444444"/>
        </w:rPr>
        <w:t>)</w:t>
      </w:r>
    </w:p>
    <w:p w14:paraId="3B349C73" w14:textId="32598734" w:rsidR="00954B90" w:rsidRPr="004D1F24" w:rsidRDefault="00954B90"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Duncan Trustee</w:t>
      </w:r>
      <w:r w:rsidR="001349E7" w:rsidRPr="004D1F24">
        <w:rPr>
          <w:rFonts w:asciiTheme="minorHAnsi" w:hAnsiTheme="minorHAnsi" w:cstheme="minorHAnsi"/>
          <w:color w:val="444444"/>
        </w:rPr>
        <w:t xml:space="preserve"> (</w:t>
      </w:r>
      <w:r w:rsidRPr="004D1F24">
        <w:rPr>
          <w:rFonts w:asciiTheme="minorHAnsi" w:hAnsiTheme="minorHAnsi" w:cstheme="minorHAnsi"/>
          <w:color w:val="444444"/>
        </w:rPr>
        <w:t>May 2011-Apr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2016</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w:t>
      </w:r>
    </w:p>
    <w:p w14:paraId="2FA4AA09" w14:textId="07F779E8" w:rsidR="001349E7" w:rsidRPr="004D1F24" w:rsidRDefault="001349E7"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Member, Health Law Section (Former Chair 2002-2005)</w:t>
      </w:r>
    </w:p>
    <w:p w14:paraId="20FFA87E" w14:textId="5268EA74" w:rsidR="001349E7" w:rsidRPr="004D1F24" w:rsidRDefault="001349E7" w:rsidP="007434AD">
      <w:pPr>
        <w:pStyle w:val="BodyText"/>
        <w:numPr>
          <w:ilvl w:val="0"/>
          <w:numId w:val="2"/>
        </w:numPr>
        <w:tabs>
          <w:tab w:val="left" w:pos="2260"/>
          <w:tab w:val="left" w:pos="2980"/>
        </w:tabs>
        <w:ind w:right="280"/>
        <w:rPr>
          <w:rFonts w:asciiTheme="minorHAnsi" w:hAnsiTheme="minorHAnsi" w:cstheme="minorHAnsi"/>
          <w:color w:val="444444"/>
        </w:rPr>
      </w:pPr>
      <w:r w:rsidRPr="004D1F24">
        <w:rPr>
          <w:rFonts w:asciiTheme="minorHAnsi" w:hAnsiTheme="minorHAnsi" w:cstheme="minorHAnsi"/>
          <w:color w:val="444444"/>
        </w:rPr>
        <w:t xml:space="preserve">Member, Women Lawyers Association (Former President 1998-1999) </w:t>
      </w:r>
    </w:p>
    <w:p w14:paraId="16AD5928" w14:textId="6E9D6043" w:rsidR="001349E7" w:rsidRPr="004D1F24" w:rsidRDefault="001349E7" w:rsidP="007434AD">
      <w:pPr>
        <w:pStyle w:val="BodyText"/>
        <w:tabs>
          <w:tab w:val="left" w:pos="2260"/>
          <w:tab w:val="left" w:pos="2980"/>
        </w:tabs>
        <w:ind w:left="720" w:right="280" w:firstLine="0"/>
        <w:rPr>
          <w:rFonts w:asciiTheme="minorHAnsi" w:hAnsiTheme="minorHAnsi" w:cstheme="minorHAnsi"/>
          <w:color w:val="444444"/>
        </w:rPr>
      </w:pPr>
    </w:p>
    <w:p w14:paraId="295B79E5" w14:textId="321EAD6E" w:rsidR="001349E7" w:rsidRPr="004D1F24" w:rsidRDefault="001349E7" w:rsidP="007434AD">
      <w:pPr>
        <w:pStyle w:val="BodyText"/>
        <w:ind w:left="0" w:firstLine="0"/>
        <w:rPr>
          <w:rFonts w:asciiTheme="minorHAnsi" w:hAnsiTheme="minorHAnsi" w:cstheme="minorHAnsi"/>
          <w:color w:val="444444"/>
        </w:rPr>
      </w:pPr>
      <w:r w:rsidRPr="004D1F24">
        <w:rPr>
          <w:rFonts w:asciiTheme="minorHAnsi" w:hAnsiTheme="minorHAnsi" w:cstheme="minorHAnsi"/>
          <w:color w:val="444444"/>
        </w:rPr>
        <w:t xml:space="preserve">Fayette County </w:t>
      </w:r>
      <w:r w:rsidR="001A5A50" w:rsidRPr="004D1F24">
        <w:rPr>
          <w:rFonts w:asciiTheme="minorHAnsi" w:hAnsiTheme="minorHAnsi" w:cstheme="minorHAnsi"/>
          <w:color w:val="444444"/>
        </w:rPr>
        <w:t xml:space="preserve">(KY) </w:t>
      </w:r>
      <w:r w:rsidRPr="004D1F24">
        <w:rPr>
          <w:rFonts w:asciiTheme="minorHAnsi" w:hAnsiTheme="minorHAnsi" w:cstheme="minorHAnsi"/>
          <w:color w:val="444444"/>
        </w:rPr>
        <w:t>Bar Foundation Board of Directors, May 2009-Apr. 2012</w:t>
      </w:r>
    </w:p>
    <w:p w14:paraId="4D348211" w14:textId="77777777" w:rsidR="007434AD" w:rsidRPr="004D1F24" w:rsidRDefault="007434AD" w:rsidP="007434AD">
      <w:pPr>
        <w:pStyle w:val="BodyText"/>
        <w:ind w:left="0" w:right="187" w:firstLine="0"/>
        <w:rPr>
          <w:rFonts w:asciiTheme="minorHAnsi" w:hAnsiTheme="minorHAnsi" w:cstheme="minorHAnsi"/>
          <w:color w:val="444444"/>
        </w:rPr>
      </w:pPr>
    </w:p>
    <w:p w14:paraId="46E4DE4B" w14:textId="773BD3AD" w:rsidR="001349E7" w:rsidRPr="004D1F24" w:rsidRDefault="00954B90" w:rsidP="007434AD">
      <w:pPr>
        <w:pStyle w:val="BodyText"/>
        <w:ind w:left="0" w:right="187" w:firstLine="0"/>
        <w:rPr>
          <w:rFonts w:asciiTheme="minorHAnsi" w:hAnsiTheme="minorHAnsi" w:cstheme="minorHAnsi"/>
          <w:color w:val="444444"/>
        </w:rPr>
      </w:pPr>
      <w:r w:rsidRPr="004D1F24">
        <w:rPr>
          <w:rFonts w:asciiTheme="minorHAnsi" w:hAnsiTheme="minorHAnsi" w:cstheme="minorHAnsi"/>
          <w:color w:val="444444"/>
        </w:rPr>
        <w:t>Fayette County</w:t>
      </w:r>
      <w:r w:rsidR="001A5A50" w:rsidRPr="004D1F24">
        <w:rPr>
          <w:rFonts w:asciiTheme="minorHAnsi" w:hAnsiTheme="minorHAnsi" w:cstheme="minorHAnsi"/>
          <w:color w:val="444444"/>
        </w:rPr>
        <w:t xml:space="preserve"> (KY)</w:t>
      </w:r>
      <w:r w:rsidRPr="004D1F24">
        <w:rPr>
          <w:rFonts w:asciiTheme="minorHAnsi" w:hAnsiTheme="minorHAnsi" w:cstheme="minorHAnsi"/>
          <w:color w:val="444444"/>
        </w:rPr>
        <w:t xml:space="preserve"> Bar Association Pro Bono Program</w:t>
      </w:r>
    </w:p>
    <w:p w14:paraId="16EBA898" w14:textId="1B8B4078" w:rsidR="001349E7" w:rsidRPr="004D1F24" w:rsidRDefault="00954B90" w:rsidP="007434AD">
      <w:pPr>
        <w:pStyle w:val="BodyText"/>
        <w:numPr>
          <w:ilvl w:val="0"/>
          <w:numId w:val="3"/>
        </w:numPr>
        <w:ind w:right="187"/>
        <w:rPr>
          <w:rFonts w:asciiTheme="minorHAnsi" w:hAnsiTheme="minorHAnsi" w:cstheme="minorHAnsi"/>
          <w:color w:val="444444"/>
        </w:rPr>
      </w:pPr>
      <w:r w:rsidRPr="004D1F24">
        <w:rPr>
          <w:rFonts w:asciiTheme="minorHAnsi" w:hAnsiTheme="minorHAnsi" w:cstheme="minorHAnsi"/>
          <w:color w:val="444444"/>
        </w:rPr>
        <w:t xml:space="preserve">Chair </w:t>
      </w:r>
      <w:r w:rsidR="001349E7" w:rsidRPr="004D1F24">
        <w:rPr>
          <w:rFonts w:asciiTheme="minorHAnsi" w:hAnsiTheme="minorHAnsi" w:cstheme="minorHAnsi"/>
          <w:color w:val="444444"/>
        </w:rPr>
        <w:t>(</w:t>
      </w:r>
      <w:r w:rsidRPr="004D1F24">
        <w:rPr>
          <w:rFonts w:asciiTheme="minorHAnsi" w:hAnsiTheme="minorHAnsi" w:cstheme="minorHAnsi"/>
          <w:color w:val="444444"/>
        </w:rPr>
        <w:t>June 2009-May 2010</w:t>
      </w:r>
      <w:r w:rsidR="001349E7" w:rsidRPr="004D1F24">
        <w:rPr>
          <w:rFonts w:asciiTheme="minorHAnsi" w:hAnsiTheme="minorHAnsi" w:cstheme="minorHAnsi"/>
          <w:color w:val="444444"/>
        </w:rPr>
        <w:t>)</w:t>
      </w:r>
    </w:p>
    <w:p w14:paraId="1B088F6A" w14:textId="08434124" w:rsidR="001349E7" w:rsidRPr="004D1F24" w:rsidRDefault="00954B90" w:rsidP="007434AD">
      <w:pPr>
        <w:pStyle w:val="BodyText"/>
        <w:numPr>
          <w:ilvl w:val="0"/>
          <w:numId w:val="3"/>
        </w:numPr>
        <w:ind w:right="187"/>
        <w:rPr>
          <w:rFonts w:asciiTheme="minorHAnsi" w:hAnsiTheme="minorHAnsi" w:cstheme="minorHAnsi"/>
          <w:color w:val="444444"/>
        </w:rPr>
      </w:pPr>
      <w:r w:rsidRPr="004D1F24">
        <w:rPr>
          <w:rFonts w:asciiTheme="minorHAnsi" w:hAnsiTheme="minorHAnsi" w:cstheme="minorHAnsi"/>
          <w:color w:val="444444"/>
        </w:rPr>
        <w:t>Vice-President</w:t>
      </w:r>
      <w:r w:rsidR="001349E7" w:rsidRPr="004D1F24">
        <w:rPr>
          <w:rFonts w:asciiTheme="minorHAnsi" w:hAnsiTheme="minorHAnsi" w:cstheme="minorHAnsi"/>
          <w:color w:val="444444"/>
        </w:rPr>
        <w:t xml:space="preserve"> (</w:t>
      </w:r>
      <w:r w:rsidRPr="004D1F24">
        <w:rPr>
          <w:rFonts w:asciiTheme="minorHAnsi" w:hAnsiTheme="minorHAnsi" w:cstheme="minorHAnsi"/>
          <w:color w:val="444444"/>
        </w:rPr>
        <w:t>June 2010-May 2011</w:t>
      </w:r>
      <w:r w:rsidR="001349E7" w:rsidRPr="004D1F24">
        <w:rPr>
          <w:rFonts w:asciiTheme="minorHAnsi" w:hAnsiTheme="minorHAnsi" w:cstheme="minorHAnsi"/>
          <w:color w:val="444444"/>
        </w:rPr>
        <w:t>)</w:t>
      </w:r>
    </w:p>
    <w:p w14:paraId="67B90564" w14:textId="094923EF" w:rsidR="001349E7" w:rsidRPr="004D1F24" w:rsidRDefault="00954B90" w:rsidP="007434AD">
      <w:pPr>
        <w:pStyle w:val="BodyText"/>
        <w:numPr>
          <w:ilvl w:val="0"/>
          <w:numId w:val="3"/>
        </w:numPr>
        <w:ind w:right="187"/>
        <w:rPr>
          <w:rFonts w:asciiTheme="minorHAnsi" w:hAnsiTheme="minorHAnsi" w:cstheme="minorHAnsi"/>
          <w:color w:val="444444"/>
        </w:rPr>
      </w:pPr>
      <w:r w:rsidRPr="004D1F24">
        <w:rPr>
          <w:rFonts w:asciiTheme="minorHAnsi" w:hAnsiTheme="minorHAnsi" w:cstheme="minorHAnsi"/>
          <w:color w:val="444444"/>
        </w:rPr>
        <w:t xml:space="preserve">Board of Directors </w:t>
      </w:r>
      <w:r w:rsidR="001349E7" w:rsidRPr="004D1F24">
        <w:rPr>
          <w:rFonts w:asciiTheme="minorHAnsi" w:hAnsiTheme="minorHAnsi" w:cstheme="minorHAnsi"/>
          <w:color w:val="444444"/>
        </w:rPr>
        <w:t>(</w:t>
      </w:r>
      <w:r w:rsidRPr="004D1F24">
        <w:rPr>
          <w:rFonts w:asciiTheme="minorHAnsi" w:hAnsiTheme="minorHAnsi" w:cstheme="minorHAnsi"/>
          <w:color w:val="444444"/>
        </w:rPr>
        <w:t>June 2011-Apr</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2012</w:t>
      </w:r>
      <w:r w:rsidR="001349E7" w:rsidRPr="004D1F24">
        <w:rPr>
          <w:rFonts w:asciiTheme="minorHAnsi" w:hAnsiTheme="minorHAnsi" w:cstheme="minorHAnsi"/>
          <w:color w:val="444444"/>
        </w:rPr>
        <w:t>)</w:t>
      </w:r>
      <w:r w:rsidRPr="004D1F24">
        <w:rPr>
          <w:rFonts w:asciiTheme="minorHAnsi" w:hAnsiTheme="minorHAnsi" w:cstheme="minorHAnsi"/>
          <w:color w:val="444444"/>
        </w:rPr>
        <w:t xml:space="preserve"> </w:t>
      </w:r>
    </w:p>
    <w:p w14:paraId="55F435D4" w14:textId="77777777" w:rsidR="001A5A50" w:rsidRPr="004D1F24" w:rsidRDefault="001A5A50" w:rsidP="007434AD">
      <w:pPr>
        <w:pStyle w:val="BodyText"/>
        <w:ind w:right="187"/>
        <w:rPr>
          <w:rFonts w:asciiTheme="minorHAnsi" w:hAnsiTheme="minorHAnsi" w:cstheme="minorHAnsi"/>
          <w:color w:val="444444"/>
        </w:rPr>
      </w:pPr>
    </w:p>
    <w:p w14:paraId="2B101FD3" w14:textId="77777777" w:rsidR="001A5A50" w:rsidRPr="004D1F24" w:rsidRDefault="001A5A50" w:rsidP="007434AD">
      <w:pPr>
        <w:pStyle w:val="BodyText"/>
        <w:ind w:left="0" w:right="332" w:firstLine="0"/>
        <w:rPr>
          <w:rFonts w:asciiTheme="minorHAnsi" w:hAnsiTheme="minorHAnsi" w:cstheme="minorHAnsi"/>
          <w:color w:val="444444"/>
        </w:rPr>
      </w:pPr>
      <w:r w:rsidRPr="004D1F24">
        <w:rPr>
          <w:rFonts w:asciiTheme="minorHAnsi" w:hAnsiTheme="minorHAnsi" w:cstheme="minorHAnsi"/>
          <w:color w:val="444444"/>
        </w:rPr>
        <w:t xml:space="preserve">Member, Transylvania University Bluegrass Alumni Club </w:t>
      </w:r>
    </w:p>
    <w:p w14:paraId="425936FD" w14:textId="77777777" w:rsidR="001A5A50" w:rsidRPr="004D1F24" w:rsidRDefault="001A5A50" w:rsidP="007434AD">
      <w:pPr>
        <w:pStyle w:val="BodyText"/>
        <w:numPr>
          <w:ilvl w:val="0"/>
          <w:numId w:val="4"/>
        </w:numPr>
        <w:ind w:right="332"/>
        <w:rPr>
          <w:rFonts w:asciiTheme="minorHAnsi" w:hAnsiTheme="minorHAnsi" w:cstheme="minorHAnsi"/>
          <w:color w:val="444444"/>
        </w:rPr>
      </w:pPr>
      <w:r w:rsidRPr="004D1F24">
        <w:rPr>
          <w:rFonts w:asciiTheme="minorHAnsi" w:hAnsiTheme="minorHAnsi" w:cstheme="minorHAnsi"/>
          <w:color w:val="444444"/>
        </w:rPr>
        <w:t>Former Vice President (1999-2000)</w:t>
      </w:r>
    </w:p>
    <w:p w14:paraId="5DFAAD4D" w14:textId="23D22BE0" w:rsidR="001A5A50" w:rsidRPr="004D1F24" w:rsidRDefault="001A5A50" w:rsidP="007434AD">
      <w:pPr>
        <w:pStyle w:val="BodyText"/>
        <w:numPr>
          <w:ilvl w:val="0"/>
          <w:numId w:val="4"/>
        </w:numPr>
        <w:ind w:right="332"/>
        <w:rPr>
          <w:rFonts w:asciiTheme="minorHAnsi" w:hAnsiTheme="minorHAnsi" w:cstheme="minorHAnsi"/>
          <w:color w:val="444444"/>
        </w:rPr>
      </w:pPr>
      <w:r w:rsidRPr="004D1F24">
        <w:rPr>
          <w:rFonts w:asciiTheme="minorHAnsi" w:hAnsiTheme="minorHAnsi" w:cstheme="minorHAnsi"/>
          <w:color w:val="444444"/>
        </w:rPr>
        <w:t>Former President (2000-2001)</w:t>
      </w:r>
    </w:p>
    <w:p w14:paraId="50E9FF59" w14:textId="77777777" w:rsidR="001A5A50" w:rsidRPr="004D1F24" w:rsidRDefault="001A5A50" w:rsidP="007434AD">
      <w:pPr>
        <w:pStyle w:val="BodyText"/>
        <w:ind w:right="332"/>
        <w:rPr>
          <w:rFonts w:asciiTheme="minorHAnsi" w:hAnsiTheme="minorHAnsi" w:cstheme="minorHAnsi"/>
          <w:color w:val="444444"/>
        </w:rPr>
      </w:pPr>
    </w:p>
    <w:p w14:paraId="0BFDE87E" w14:textId="33056C4B" w:rsidR="001A5A50" w:rsidRPr="004D1F24" w:rsidRDefault="001A5A50" w:rsidP="007434AD">
      <w:pPr>
        <w:pStyle w:val="BodyText"/>
        <w:spacing w:line="252" w:lineRule="exact"/>
        <w:ind w:left="0" w:firstLine="0"/>
        <w:rPr>
          <w:rFonts w:asciiTheme="minorHAnsi" w:hAnsiTheme="minorHAnsi" w:cstheme="minorHAnsi"/>
          <w:color w:val="444444"/>
        </w:rPr>
      </w:pPr>
      <w:r w:rsidRPr="004D1F24">
        <w:rPr>
          <w:rFonts w:asciiTheme="minorHAnsi" w:hAnsiTheme="minorHAnsi" w:cstheme="minorHAnsi"/>
          <w:color w:val="444444"/>
        </w:rPr>
        <w:t>Transylvania University, Alumni Executive Board (Apr. 2002-Apr. 2006)</w:t>
      </w:r>
    </w:p>
    <w:p w14:paraId="72185568" w14:textId="2A9160A8" w:rsidR="001A5A50" w:rsidRPr="004D1F24" w:rsidRDefault="001A5A50" w:rsidP="007434AD">
      <w:pPr>
        <w:pStyle w:val="BodyText"/>
        <w:spacing w:line="252" w:lineRule="exact"/>
        <w:ind w:left="0" w:firstLine="0"/>
        <w:rPr>
          <w:rFonts w:asciiTheme="minorHAnsi" w:hAnsiTheme="minorHAnsi" w:cstheme="minorHAnsi"/>
          <w:color w:val="444444"/>
        </w:rPr>
      </w:pPr>
    </w:p>
    <w:p w14:paraId="29931B54" w14:textId="592A4FAD" w:rsidR="001A5A50" w:rsidRPr="004D1F24" w:rsidRDefault="001A5A50" w:rsidP="007434AD">
      <w:pPr>
        <w:pStyle w:val="BodyText"/>
        <w:spacing w:line="252" w:lineRule="exact"/>
        <w:ind w:left="0" w:firstLine="0"/>
        <w:rPr>
          <w:rFonts w:asciiTheme="minorHAnsi" w:hAnsiTheme="minorHAnsi" w:cstheme="minorHAnsi"/>
          <w:color w:val="444444"/>
        </w:rPr>
      </w:pPr>
      <w:r w:rsidRPr="004D1F24">
        <w:rPr>
          <w:rFonts w:asciiTheme="minorHAnsi" w:hAnsiTheme="minorHAnsi" w:cstheme="minorHAnsi"/>
          <w:color w:val="444444"/>
        </w:rPr>
        <w:t>Member, Transylvania University Women’s Club (Sept. 2009-Aug. 2011)</w:t>
      </w:r>
    </w:p>
    <w:p w14:paraId="2635D9D6" w14:textId="2B32CD8C" w:rsidR="001A5A50" w:rsidRPr="004D1F24" w:rsidRDefault="001A5A50" w:rsidP="007434AD">
      <w:pPr>
        <w:pStyle w:val="BodyText"/>
        <w:numPr>
          <w:ilvl w:val="0"/>
          <w:numId w:val="5"/>
        </w:numPr>
        <w:spacing w:line="252" w:lineRule="exact"/>
        <w:rPr>
          <w:rFonts w:asciiTheme="minorHAnsi" w:hAnsiTheme="minorHAnsi" w:cstheme="minorHAnsi"/>
          <w:color w:val="444444"/>
        </w:rPr>
      </w:pPr>
      <w:r w:rsidRPr="004D1F24">
        <w:rPr>
          <w:rFonts w:asciiTheme="minorHAnsi" w:hAnsiTheme="minorHAnsi" w:cstheme="minorHAnsi"/>
          <w:color w:val="444444"/>
        </w:rPr>
        <w:t>Vice President, 2010-2011</w:t>
      </w:r>
    </w:p>
    <w:p w14:paraId="22C8CA19" w14:textId="77777777" w:rsidR="001A5A50" w:rsidRPr="004D1F24" w:rsidRDefault="001A5A50" w:rsidP="007434AD">
      <w:pPr>
        <w:pStyle w:val="BodyText"/>
        <w:ind w:left="0" w:right="332" w:firstLine="0"/>
        <w:rPr>
          <w:rFonts w:asciiTheme="minorHAnsi" w:hAnsiTheme="minorHAnsi" w:cstheme="minorHAnsi"/>
          <w:color w:val="444444"/>
        </w:rPr>
      </w:pPr>
    </w:p>
    <w:p w14:paraId="36D40A17" w14:textId="685C067A" w:rsidR="001349E7" w:rsidRPr="004D1F24" w:rsidRDefault="001349E7" w:rsidP="007434AD">
      <w:pPr>
        <w:pStyle w:val="BodyText"/>
        <w:spacing w:line="252" w:lineRule="exact"/>
        <w:ind w:left="0" w:firstLine="0"/>
        <w:rPr>
          <w:rFonts w:asciiTheme="minorHAnsi" w:hAnsiTheme="minorHAnsi" w:cstheme="minorHAnsi"/>
          <w:color w:val="444444"/>
        </w:rPr>
      </w:pPr>
      <w:r w:rsidRPr="004D1F24">
        <w:rPr>
          <w:rFonts w:asciiTheme="minorHAnsi" w:hAnsiTheme="minorHAnsi" w:cstheme="minorHAnsi"/>
          <w:color w:val="444444"/>
        </w:rPr>
        <w:t>Leadership Lexington, 2006-</w:t>
      </w:r>
      <w:r w:rsidR="001A5A50" w:rsidRPr="004D1F24">
        <w:rPr>
          <w:rFonts w:asciiTheme="minorHAnsi" w:hAnsiTheme="minorHAnsi" w:cstheme="minorHAnsi"/>
          <w:color w:val="444444"/>
        </w:rPr>
        <w:t>20</w:t>
      </w:r>
      <w:r w:rsidRPr="004D1F24">
        <w:rPr>
          <w:rFonts w:asciiTheme="minorHAnsi" w:hAnsiTheme="minorHAnsi" w:cstheme="minorHAnsi"/>
          <w:color w:val="444444"/>
        </w:rPr>
        <w:t>07</w:t>
      </w:r>
    </w:p>
    <w:p w14:paraId="2D717684" w14:textId="74DC6856" w:rsidR="006A71C3" w:rsidRPr="004D1F24" w:rsidRDefault="006A71C3" w:rsidP="007434AD">
      <w:pPr>
        <w:pStyle w:val="BodyText"/>
        <w:spacing w:line="252" w:lineRule="exact"/>
        <w:ind w:left="0" w:firstLine="0"/>
        <w:rPr>
          <w:rFonts w:asciiTheme="minorHAnsi" w:hAnsiTheme="minorHAnsi" w:cstheme="minorHAnsi"/>
          <w:color w:val="444444"/>
        </w:rPr>
      </w:pPr>
    </w:p>
    <w:p w14:paraId="469BA8E6" w14:textId="044E9A5F" w:rsidR="006A71C3" w:rsidRPr="004D1F24" w:rsidRDefault="006A71C3" w:rsidP="007434AD">
      <w:pPr>
        <w:pStyle w:val="BodyText"/>
        <w:spacing w:line="252" w:lineRule="exact"/>
        <w:ind w:left="0" w:firstLine="0"/>
        <w:rPr>
          <w:rFonts w:asciiTheme="minorHAnsi" w:hAnsiTheme="minorHAnsi" w:cstheme="minorHAnsi"/>
          <w:color w:val="444444"/>
        </w:rPr>
      </w:pPr>
      <w:r w:rsidRPr="004D1F24">
        <w:rPr>
          <w:rFonts w:asciiTheme="minorHAnsi" w:hAnsiTheme="minorHAnsi" w:cstheme="minorHAnsi"/>
          <w:color w:val="444444"/>
        </w:rPr>
        <w:t>Member, Association of Corporate Counsel (2017-2019)</w:t>
      </w:r>
    </w:p>
    <w:p w14:paraId="56EE10C6" w14:textId="77777777" w:rsidR="001349E7" w:rsidRPr="004D1F24" w:rsidRDefault="001349E7" w:rsidP="007434AD">
      <w:pPr>
        <w:pStyle w:val="BodyText"/>
        <w:ind w:left="0" w:firstLine="0"/>
        <w:rPr>
          <w:rFonts w:asciiTheme="minorHAnsi" w:hAnsiTheme="minorHAnsi" w:cstheme="minorHAnsi"/>
          <w:color w:val="444444"/>
        </w:rPr>
      </w:pPr>
    </w:p>
    <w:p w14:paraId="0823A799" w14:textId="00B86772" w:rsidR="001A5A50" w:rsidRPr="004D1F24" w:rsidRDefault="001A5A50" w:rsidP="007434AD">
      <w:pPr>
        <w:pStyle w:val="BodyText"/>
        <w:ind w:left="0" w:right="1292" w:firstLine="0"/>
        <w:rPr>
          <w:rFonts w:asciiTheme="minorHAnsi" w:hAnsiTheme="minorHAnsi" w:cstheme="minorHAnsi"/>
          <w:color w:val="444444"/>
        </w:rPr>
      </w:pPr>
      <w:r w:rsidRPr="004D1F24">
        <w:rPr>
          <w:rFonts w:asciiTheme="minorHAnsi" w:hAnsiTheme="minorHAnsi" w:cstheme="minorHAnsi"/>
          <w:color w:val="444444"/>
        </w:rPr>
        <w:t xml:space="preserve">Member, </w:t>
      </w:r>
      <w:r w:rsidR="00954B90" w:rsidRPr="004D1F24">
        <w:rPr>
          <w:rFonts w:asciiTheme="minorHAnsi" w:hAnsiTheme="minorHAnsi" w:cstheme="minorHAnsi"/>
          <w:color w:val="444444"/>
        </w:rPr>
        <w:t>Blue Grass Medical Group Management Association</w:t>
      </w:r>
      <w:r w:rsidRPr="004D1F24">
        <w:rPr>
          <w:rFonts w:asciiTheme="minorHAnsi" w:hAnsiTheme="minorHAnsi" w:cstheme="minorHAnsi"/>
          <w:color w:val="444444"/>
        </w:rPr>
        <w:t xml:space="preserve"> (</w:t>
      </w:r>
      <w:r w:rsidR="00954B90" w:rsidRPr="004D1F24">
        <w:rPr>
          <w:rFonts w:asciiTheme="minorHAnsi" w:hAnsiTheme="minorHAnsi" w:cstheme="minorHAnsi"/>
          <w:color w:val="444444"/>
        </w:rPr>
        <w:t>Jan. 2012-Dec. 2016</w:t>
      </w:r>
      <w:r w:rsidRPr="004D1F24">
        <w:rPr>
          <w:rFonts w:asciiTheme="minorHAnsi" w:hAnsiTheme="minorHAnsi" w:cstheme="minorHAnsi"/>
          <w:color w:val="444444"/>
        </w:rPr>
        <w:t>)</w:t>
      </w:r>
    </w:p>
    <w:p w14:paraId="0E6F414D" w14:textId="77777777" w:rsidR="001A5A50" w:rsidRPr="004D1F24" w:rsidRDefault="001A5A50" w:rsidP="007434AD">
      <w:pPr>
        <w:pStyle w:val="BodyText"/>
        <w:ind w:left="0" w:right="1292" w:firstLine="0"/>
        <w:rPr>
          <w:rFonts w:asciiTheme="minorHAnsi" w:hAnsiTheme="minorHAnsi" w:cstheme="minorHAnsi"/>
          <w:color w:val="444444"/>
        </w:rPr>
      </w:pPr>
    </w:p>
    <w:p w14:paraId="0601F209" w14:textId="2A0AD978" w:rsidR="00954B90" w:rsidRPr="004D1F24" w:rsidRDefault="001A5A50" w:rsidP="007434AD">
      <w:pPr>
        <w:pStyle w:val="BodyText"/>
        <w:ind w:left="0" w:right="1292" w:firstLine="0"/>
        <w:rPr>
          <w:rFonts w:asciiTheme="minorHAnsi" w:hAnsiTheme="minorHAnsi" w:cstheme="minorHAnsi"/>
          <w:color w:val="444444"/>
        </w:rPr>
      </w:pPr>
      <w:r w:rsidRPr="004D1F24">
        <w:rPr>
          <w:rFonts w:asciiTheme="minorHAnsi" w:hAnsiTheme="minorHAnsi" w:cstheme="minorHAnsi"/>
          <w:color w:val="444444"/>
        </w:rPr>
        <w:t xml:space="preserve">Member, </w:t>
      </w:r>
      <w:r w:rsidR="00954B90" w:rsidRPr="004D1F24">
        <w:rPr>
          <w:rFonts w:asciiTheme="minorHAnsi" w:hAnsiTheme="minorHAnsi" w:cstheme="minorHAnsi"/>
          <w:color w:val="444444"/>
        </w:rPr>
        <w:t xml:space="preserve">Professional Women’s Forum </w:t>
      </w:r>
      <w:r w:rsidRPr="004D1F24">
        <w:rPr>
          <w:rFonts w:asciiTheme="minorHAnsi" w:hAnsiTheme="minorHAnsi" w:cstheme="minorHAnsi"/>
          <w:color w:val="444444"/>
        </w:rPr>
        <w:t>(</w:t>
      </w:r>
      <w:r w:rsidR="00954B90" w:rsidRPr="004D1F24">
        <w:rPr>
          <w:rFonts w:asciiTheme="minorHAnsi" w:hAnsiTheme="minorHAnsi" w:cstheme="minorHAnsi"/>
          <w:color w:val="444444"/>
        </w:rPr>
        <w:t>1997-2003, 2008-2011</w:t>
      </w:r>
      <w:r w:rsidRPr="004D1F24">
        <w:rPr>
          <w:rFonts w:asciiTheme="minorHAnsi" w:hAnsiTheme="minorHAnsi" w:cstheme="minorHAnsi"/>
          <w:color w:val="444444"/>
        </w:rPr>
        <w:t>)</w:t>
      </w:r>
    </w:p>
    <w:p w14:paraId="01DB9044" w14:textId="77777777" w:rsidR="001A5A50" w:rsidRPr="004D1F24" w:rsidRDefault="001A5A50" w:rsidP="007434AD">
      <w:pPr>
        <w:pStyle w:val="BodyText"/>
        <w:spacing w:line="252" w:lineRule="exact"/>
        <w:ind w:left="0" w:firstLine="0"/>
        <w:rPr>
          <w:rFonts w:asciiTheme="minorHAnsi" w:hAnsiTheme="minorHAnsi" w:cstheme="minorHAnsi"/>
          <w:color w:val="444444"/>
        </w:rPr>
      </w:pPr>
    </w:p>
    <w:p w14:paraId="64BA4339" w14:textId="1C39045B" w:rsidR="001A5A50" w:rsidRPr="004D1F24" w:rsidRDefault="001A5A50" w:rsidP="007434AD">
      <w:pPr>
        <w:pStyle w:val="BodyText"/>
        <w:ind w:left="0" w:right="216" w:firstLine="0"/>
        <w:rPr>
          <w:rFonts w:asciiTheme="minorHAnsi" w:hAnsiTheme="minorHAnsi" w:cstheme="minorHAnsi"/>
          <w:color w:val="444444"/>
        </w:rPr>
      </w:pPr>
      <w:r w:rsidRPr="004D1F24">
        <w:rPr>
          <w:rFonts w:asciiTheme="minorHAnsi" w:hAnsiTheme="minorHAnsi" w:cstheme="minorHAnsi"/>
          <w:color w:val="444444"/>
        </w:rPr>
        <w:t>Member, V</w:t>
      </w:r>
      <w:r w:rsidR="00954B90" w:rsidRPr="004D1F24">
        <w:rPr>
          <w:rFonts w:asciiTheme="minorHAnsi" w:hAnsiTheme="minorHAnsi" w:cstheme="minorHAnsi"/>
          <w:color w:val="444444"/>
        </w:rPr>
        <w:t xml:space="preserve">ersailles Montessori School Fundraising Committee </w:t>
      </w:r>
      <w:r w:rsidRPr="004D1F24">
        <w:rPr>
          <w:rFonts w:asciiTheme="minorHAnsi" w:hAnsiTheme="minorHAnsi" w:cstheme="minorHAnsi"/>
          <w:color w:val="444444"/>
        </w:rPr>
        <w:t>(</w:t>
      </w:r>
      <w:r w:rsidR="00954B90" w:rsidRPr="004D1F24">
        <w:rPr>
          <w:rFonts w:asciiTheme="minorHAnsi" w:hAnsiTheme="minorHAnsi" w:cstheme="minorHAnsi"/>
          <w:color w:val="444444"/>
        </w:rPr>
        <w:t>Aug</w:t>
      </w:r>
      <w:r w:rsidRPr="004D1F24">
        <w:rPr>
          <w:rFonts w:asciiTheme="minorHAnsi" w:hAnsiTheme="minorHAnsi" w:cstheme="minorHAnsi"/>
          <w:color w:val="444444"/>
        </w:rPr>
        <w:t>.</w:t>
      </w:r>
      <w:r w:rsidR="00954B90" w:rsidRPr="004D1F24">
        <w:rPr>
          <w:rFonts w:asciiTheme="minorHAnsi" w:hAnsiTheme="minorHAnsi" w:cstheme="minorHAnsi"/>
          <w:color w:val="444444"/>
        </w:rPr>
        <w:t xml:space="preserve"> 2013-May 2016</w:t>
      </w:r>
      <w:r w:rsidRPr="004D1F24">
        <w:rPr>
          <w:rFonts w:asciiTheme="minorHAnsi" w:hAnsiTheme="minorHAnsi" w:cstheme="minorHAnsi"/>
          <w:color w:val="444444"/>
        </w:rPr>
        <w:t>)</w:t>
      </w:r>
    </w:p>
    <w:p w14:paraId="39688E02" w14:textId="77777777" w:rsidR="001A5A50" w:rsidRPr="004D1F24" w:rsidRDefault="001A5A50" w:rsidP="007434AD">
      <w:pPr>
        <w:pStyle w:val="BodyText"/>
        <w:ind w:left="0" w:right="216" w:firstLine="0"/>
        <w:rPr>
          <w:rFonts w:asciiTheme="minorHAnsi" w:hAnsiTheme="minorHAnsi" w:cstheme="minorHAnsi"/>
          <w:color w:val="444444"/>
        </w:rPr>
      </w:pPr>
    </w:p>
    <w:p w14:paraId="645E07C3" w14:textId="37F4524C" w:rsidR="00954B90" w:rsidRPr="004D1F24" w:rsidRDefault="001A5A50" w:rsidP="007434AD">
      <w:pPr>
        <w:pStyle w:val="BodyText"/>
        <w:ind w:left="0" w:right="216" w:firstLine="0"/>
        <w:rPr>
          <w:rFonts w:asciiTheme="minorHAnsi" w:hAnsiTheme="minorHAnsi" w:cstheme="minorHAnsi"/>
          <w:color w:val="444444"/>
        </w:rPr>
      </w:pPr>
      <w:r w:rsidRPr="004D1F24">
        <w:rPr>
          <w:rFonts w:asciiTheme="minorHAnsi" w:hAnsiTheme="minorHAnsi" w:cstheme="minorHAnsi"/>
          <w:color w:val="444444"/>
        </w:rPr>
        <w:t xml:space="preserve">Member, </w:t>
      </w:r>
      <w:r w:rsidR="00954B90" w:rsidRPr="004D1F24">
        <w:rPr>
          <w:rFonts w:asciiTheme="minorHAnsi" w:hAnsiTheme="minorHAnsi" w:cstheme="minorHAnsi"/>
          <w:color w:val="444444"/>
        </w:rPr>
        <w:t>Chamber of Commerce Council of Smaller Enterprises Committee</w:t>
      </w:r>
      <w:r w:rsidRPr="004D1F24">
        <w:rPr>
          <w:rFonts w:asciiTheme="minorHAnsi" w:hAnsiTheme="minorHAnsi" w:cstheme="minorHAnsi"/>
          <w:color w:val="444444"/>
        </w:rPr>
        <w:t xml:space="preserve"> (</w:t>
      </w:r>
      <w:r w:rsidR="00954B90" w:rsidRPr="004D1F24">
        <w:rPr>
          <w:rFonts w:asciiTheme="minorHAnsi" w:hAnsiTheme="minorHAnsi" w:cstheme="minorHAnsi"/>
          <w:color w:val="444444"/>
        </w:rPr>
        <w:t>1997-1999</w:t>
      </w:r>
      <w:r w:rsidRPr="004D1F24">
        <w:rPr>
          <w:rFonts w:asciiTheme="minorHAnsi" w:hAnsiTheme="minorHAnsi" w:cstheme="minorHAnsi"/>
          <w:color w:val="444444"/>
        </w:rPr>
        <w:t>)</w:t>
      </w:r>
    </w:p>
    <w:p w14:paraId="3305EFEC" w14:textId="77777777" w:rsidR="001A5A50" w:rsidRPr="004D1F24" w:rsidRDefault="001A5A50" w:rsidP="007434AD">
      <w:pPr>
        <w:pStyle w:val="BodyText"/>
        <w:ind w:left="0" w:right="216" w:firstLine="0"/>
        <w:rPr>
          <w:rFonts w:asciiTheme="minorHAnsi" w:hAnsiTheme="minorHAnsi" w:cstheme="minorHAnsi"/>
          <w:color w:val="444444"/>
        </w:rPr>
      </w:pPr>
    </w:p>
    <w:p w14:paraId="065CB210" w14:textId="6CCFAD7F" w:rsidR="00954B90" w:rsidRPr="004D1F24" w:rsidRDefault="00954B90" w:rsidP="007434AD">
      <w:pPr>
        <w:pStyle w:val="BodyText"/>
        <w:spacing w:line="252" w:lineRule="exact"/>
        <w:ind w:left="0" w:firstLine="0"/>
        <w:rPr>
          <w:rFonts w:asciiTheme="minorHAnsi" w:hAnsiTheme="minorHAnsi" w:cstheme="minorHAnsi"/>
          <w:color w:val="444444"/>
        </w:rPr>
      </w:pPr>
      <w:r w:rsidRPr="004D1F24">
        <w:rPr>
          <w:rFonts w:asciiTheme="minorHAnsi" w:hAnsiTheme="minorHAnsi" w:cstheme="minorHAnsi"/>
          <w:color w:val="444444"/>
        </w:rPr>
        <w:t>Judged University of Kentucky Mock Trial Competition</w:t>
      </w:r>
      <w:r w:rsidR="001A5A50" w:rsidRPr="004D1F24">
        <w:rPr>
          <w:rFonts w:asciiTheme="minorHAnsi" w:hAnsiTheme="minorHAnsi" w:cstheme="minorHAnsi"/>
          <w:color w:val="444444"/>
        </w:rPr>
        <w:t xml:space="preserve"> (</w:t>
      </w:r>
      <w:r w:rsidRPr="004D1F24">
        <w:rPr>
          <w:rFonts w:asciiTheme="minorHAnsi" w:hAnsiTheme="minorHAnsi" w:cstheme="minorHAnsi"/>
          <w:color w:val="444444"/>
        </w:rPr>
        <w:t>Jan</w:t>
      </w:r>
      <w:r w:rsidR="001A5A50" w:rsidRPr="004D1F24">
        <w:rPr>
          <w:rFonts w:asciiTheme="minorHAnsi" w:hAnsiTheme="minorHAnsi" w:cstheme="minorHAnsi"/>
          <w:color w:val="444444"/>
        </w:rPr>
        <w:t>.</w:t>
      </w:r>
      <w:r w:rsidRPr="004D1F24">
        <w:rPr>
          <w:rFonts w:asciiTheme="minorHAnsi" w:hAnsiTheme="minorHAnsi" w:cstheme="minorHAnsi"/>
          <w:color w:val="444444"/>
        </w:rPr>
        <w:t xml:space="preserve"> 2015</w:t>
      </w:r>
      <w:r w:rsidR="001A5A50" w:rsidRPr="004D1F24">
        <w:rPr>
          <w:rFonts w:asciiTheme="minorHAnsi" w:hAnsiTheme="minorHAnsi" w:cstheme="minorHAnsi"/>
          <w:color w:val="444444"/>
        </w:rPr>
        <w:t>)</w:t>
      </w:r>
    </w:p>
    <w:p w14:paraId="763FDF9D" w14:textId="77777777" w:rsidR="001A5A50" w:rsidRPr="004D1F24" w:rsidRDefault="001A5A50" w:rsidP="007434AD">
      <w:pPr>
        <w:pStyle w:val="BodyText"/>
        <w:spacing w:line="252" w:lineRule="exact"/>
        <w:ind w:left="0" w:firstLine="0"/>
        <w:rPr>
          <w:rFonts w:asciiTheme="minorHAnsi" w:hAnsiTheme="minorHAnsi" w:cstheme="minorHAnsi"/>
          <w:color w:val="444444"/>
        </w:rPr>
      </w:pPr>
    </w:p>
    <w:p w14:paraId="2D27CAB5" w14:textId="7EB1543D" w:rsidR="00954B90" w:rsidRPr="004D1F24" w:rsidRDefault="00954B90" w:rsidP="007434AD">
      <w:pPr>
        <w:pStyle w:val="BodyText"/>
        <w:ind w:left="0" w:right="296" w:firstLine="0"/>
        <w:rPr>
          <w:rFonts w:asciiTheme="minorHAnsi" w:hAnsiTheme="minorHAnsi" w:cstheme="minorHAnsi"/>
          <w:color w:val="444444"/>
        </w:rPr>
      </w:pPr>
      <w:r w:rsidRPr="004D1F24">
        <w:rPr>
          <w:rFonts w:asciiTheme="minorHAnsi" w:hAnsiTheme="minorHAnsi" w:cstheme="minorHAnsi"/>
          <w:color w:val="444444"/>
        </w:rPr>
        <w:t>Spoke to University of Kentucky undergraduates regarding the JD/MHA Dual Degree Program</w:t>
      </w:r>
      <w:r w:rsidR="001A5A50" w:rsidRPr="004D1F24">
        <w:rPr>
          <w:rFonts w:asciiTheme="minorHAnsi" w:hAnsiTheme="minorHAnsi" w:cstheme="minorHAnsi"/>
          <w:color w:val="444444"/>
        </w:rPr>
        <w:t xml:space="preserve"> (</w:t>
      </w:r>
      <w:r w:rsidRPr="004D1F24">
        <w:rPr>
          <w:rFonts w:asciiTheme="minorHAnsi" w:hAnsiTheme="minorHAnsi" w:cstheme="minorHAnsi"/>
          <w:color w:val="444444"/>
        </w:rPr>
        <w:t>Apr</w:t>
      </w:r>
      <w:r w:rsidR="001A5A50" w:rsidRPr="004D1F24">
        <w:rPr>
          <w:rFonts w:asciiTheme="minorHAnsi" w:hAnsiTheme="minorHAnsi" w:cstheme="minorHAnsi"/>
          <w:color w:val="444444"/>
        </w:rPr>
        <w:t>.</w:t>
      </w:r>
      <w:r w:rsidRPr="004D1F24">
        <w:rPr>
          <w:rFonts w:asciiTheme="minorHAnsi" w:hAnsiTheme="minorHAnsi" w:cstheme="minorHAnsi"/>
          <w:color w:val="444444"/>
        </w:rPr>
        <w:t xml:space="preserve"> 2015</w:t>
      </w:r>
      <w:r w:rsidR="001A5A50" w:rsidRPr="004D1F24">
        <w:rPr>
          <w:rFonts w:asciiTheme="minorHAnsi" w:hAnsiTheme="minorHAnsi" w:cstheme="minorHAnsi"/>
          <w:color w:val="444444"/>
        </w:rPr>
        <w:t xml:space="preserve">) </w:t>
      </w:r>
    </w:p>
    <w:p w14:paraId="73F99BC6" w14:textId="49D9DF42" w:rsidR="001A5A50" w:rsidRPr="004D1F24" w:rsidRDefault="001A5A50" w:rsidP="007434AD">
      <w:pPr>
        <w:pStyle w:val="BodyText"/>
        <w:ind w:left="0" w:right="296" w:firstLine="0"/>
        <w:rPr>
          <w:rFonts w:asciiTheme="minorHAnsi" w:hAnsiTheme="minorHAnsi" w:cstheme="minorHAnsi"/>
          <w:color w:val="444444"/>
        </w:rPr>
      </w:pPr>
    </w:p>
    <w:p w14:paraId="6A9852C0" w14:textId="12691CC3" w:rsidR="00954B90" w:rsidRPr="004D1F24" w:rsidRDefault="00954B90" w:rsidP="007434AD">
      <w:pPr>
        <w:pStyle w:val="BodyText"/>
        <w:ind w:left="0" w:right="296" w:firstLine="0"/>
        <w:rPr>
          <w:rFonts w:asciiTheme="minorHAnsi" w:hAnsiTheme="minorHAnsi" w:cstheme="minorHAnsi"/>
          <w:color w:val="444444"/>
        </w:rPr>
      </w:pPr>
      <w:r w:rsidRPr="004D1F24">
        <w:rPr>
          <w:rFonts w:asciiTheme="minorHAnsi" w:hAnsiTheme="minorHAnsi" w:cstheme="minorHAnsi"/>
          <w:color w:val="444444"/>
        </w:rPr>
        <w:t xml:space="preserve">Taught </w:t>
      </w:r>
      <w:r w:rsidR="00B87749" w:rsidRPr="004D1F24">
        <w:rPr>
          <w:rFonts w:asciiTheme="minorHAnsi" w:hAnsiTheme="minorHAnsi" w:cstheme="minorHAnsi"/>
          <w:color w:val="444444"/>
        </w:rPr>
        <w:t>a</w:t>
      </w:r>
      <w:r w:rsidRPr="004D1F24">
        <w:rPr>
          <w:rFonts w:asciiTheme="minorHAnsi" w:hAnsiTheme="minorHAnsi" w:cstheme="minorHAnsi"/>
          <w:color w:val="444444"/>
        </w:rPr>
        <w:t xml:space="preserve"> HIPAA class in the health law course, University of Kentucky Law School</w:t>
      </w:r>
      <w:r w:rsidR="001A5A50" w:rsidRPr="004D1F24">
        <w:rPr>
          <w:rFonts w:asciiTheme="minorHAnsi" w:hAnsiTheme="minorHAnsi" w:cstheme="minorHAnsi"/>
          <w:color w:val="444444"/>
        </w:rPr>
        <w:t xml:space="preserve"> (</w:t>
      </w:r>
      <w:r w:rsidRPr="004D1F24">
        <w:rPr>
          <w:rFonts w:asciiTheme="minorHAnsi" w:hAnsiTheme="minorHAnsi" w:cstheme="minorHAnsi"/>
          <w:color w:val="444444"/>
        </w:rPr>
        <w:t>2017-18</w:t>
      </w:r>
      <w:r w:rsidR="001A5A50" w:rsidRPr="004D1F24">
        <w:rPr>
          <w:rFonts w:asciiTheme="minorHAnsi" w:hAnsiTheme="minorHAnsi" w:cstheme="minorHAnsi"/>
          <w:color w:val="444444"/>
        </w:rPr>
        <w:t>)</w:t>
      </w:r>
    </w:p>
    <w:p w14:paraId="583F0160" w14:textId="0424B7C4" w:rsidR="006A71C3" w:rsidRPr="004D1F24" w:rsidRDefault="006A71C3" w:rsidP="007434AD">
      <w:pPr>
        <w:pStyle w:val="BodyText"/>
        <w:ind w:left="0" w:right="296" w:firstLine="0"/>
        <w:rPr>
          <w:rFonts w:asciiTheme="minorHAnsi" w:hAnsiTheme="minorHAnsi" w:cstheme="minorHAnsi"/>
          <w:color w:val="444444"/>
        </w:rPr>
      </w:pPr>
    </w:p>
    <w:p w14:paraId="0FAA7F4C" w14:textId="368466A6" w:rsidR="006A71C3" w:rsidRPr="004D1F24" w:rsidRDefault="006A71C3" w:rsidP="007434AD">
      <w:pPr>
        <w:pStyle w:val="BodyText"/>
        <w:ind w:left="0" w:right="296" w:firstLine="0"/>
        <w:rPr>
          <w:rFonts w:asciiTheme="minorHAnsi" w:hAnsiTheme="minorHAnsi" w:cstheme="minorHAnsi"/>
          <w:b/>
          <w:bCs/>
          <w:color w:val="444444"/>
          <w:u w:val="single"/>
        </w:rPr>
      </w:pPr>
      <w:r w:rsidRPr="004D1F24">
        <w:rPr>
          <w:rFonts w:asciiTheme="minorHAnsi" w:hAnsiTheme="minorHAnsi" w:cstheme="minorHAnsi"/>
          <w:b/>
          <w:bCs/>
          <w:color w:val="444444"/>
          <w:u w:val="single"/>
        </w:rPr>
        <w:t>Clerkship</w:t>
      </w:r>
    </w:p>
    <w:p w14:paraId="535E6F90" w14:textId="68EABE3A" w:rsidR="006A71C3" w:rsidRPr="004D1F24" w:rsidRDefault="006A71C3" w:rsidP="007434AD">
      <w:pPr>
        <w:pStyle w:val="BodyText"/>
        <w:ind w:left="0" w:right="296" w:firstLine="0"/>
        <w:rPr>
          <w:rFonts w:asciiTheme="minorHAnsi" w:hAnsiTheme="minorHAnsi" w:cstheme="minorHAnsi"/>
          <w:color w:val="444444"/>
          <w:u w:val="single"/>
        </w:rPr>
      </w:pPr>
    </w:p>
    <w:p w14:paraId="1090ABE3" w14:textId="7F73B5E5" w:rsidR="006A71C3" w:rsidRPr="004D1F24" w:rsidRDefault="006A71C3" w:rsidP="007434AD">
      <w:pPr>
        <w:pStyle w:val="BodyText"/>
        <w:ind w:left="0" w:right="296" w:firstLine="0"/>
        <w:rPr>
          <w:rFonts w:asciiTheme="minorHAnsi" w:hAnsiTheme="minorHAnsi" w:cstheme="minorHAnsi"/>
          <w:color w:val="444444"/>
        </w:rPr>
      </w:pPr>
      <w:r w:rsidRPr="004D1F24">
        <w:rPr>
          <w:rFonts w:asciiTheme="minorHAnsi" w:hAnsiTheme="minorHAnsi" w:cstheme="minorHAnsi"/>
          <w:color w:val="444444"/>
        </w:rPr>
        <w:t>Jennifer B. Coffman, U.S. District Court for the Eastern and Western Districts of Kentucky</w:t>
      </w:r>
    </w:p>
    <w:p w14:paraId="15161279" w14:textId="0ACF5E3D" w:rsidR="006A71C3" w:rsidRPr="004D1F24" w:rsidRDefault="006A71C3" w:rsidP="007434AD">
      <w:pPr>
        <w:pStyle w:val="BodyText"/>
        <w:ind w:left="0" w:right="296" w:firstLine="0"/>
        <w:rPr>
          <w:rFonts w:asciiTheme="minorHAnsi" w:hAnsiTheme="minorHAnsi" w:cstheme="minorHAnsi"/>
          <w:color w:val="444444"/>
        </w:rPr>
      </w:pPr>
    </w:p>
    <w:p w14:paraId="505EF911" w14:textId="2B1DA83D" w:rsidR="006A71C3" w:rsidRPr="004D1F24" w:rsidRDefault="006A71C3" w:rsidP="007434AD">
      <w:pPr>
        <w:pStyle w:val="BodyText"/>
        <w:ind w:left="0" w:right="296" w:firstLine="0"/>
        <w:rPr>
          <w:rFonts w:asciiTheme="minorHAnsi" w:hAnsiTheme="minorHAnsi" w:cstheme="minorHAnsi"/>
          <w:b/>
          <w:bCs/>
          <w:color w:val="444444"/>
          <w:u w:val="single"/>
        </w:rPr>
      </w:pPr>
      <w:bookmarkStart w:id="0" w:name="_GoBack"/>
      <w:r w:rsidRPr="004D1F24">
        <w:rPr>
          <w:rFonts w:asciiTheme="minorHAnsi" w:hAnsiTheme="minorHAnsi" w:cstheme="minorHAnsi"/>
          <w:b/>
          <w:bCs/>
          <w:color w:val="444444"/>
          <w:u w:val="single"/>
        </w:rPr>
        <w:t xml:space="preserve">Education </w:t>
      </w:r>
      <w:r w:rsidR="00A17320" w:rsidRPr="004D1F24">
        <w:rPr>
          <w:rFonts w:asciiTheme="minorHAnsi" w:hAnsiTheme="minorHAnsi" w:cstheme="minorHAnsi"/>
          <w:b/>
          <w:bCs/>
          <w:color w:val="444444"/>
          <w:u w:val="single"/>
        </w:rPr>
        <w:t>&amp; Bar</w:t>
      </w:r>
      <w:r w:rsidRPr="004D1F24">
        <w:rPr>
          <w:rFonts w:asciiTheme="minorHAnsi" w:hAnsiTheme="minorHAnsi" w:cstheme="minorHAnsi"/>
          <w:b/>
          <w:bCs/>
          <w:color w:val="444444"/>
          <w:u w:val="single"/>
        </w:rPr>
        <w:t xml:space="preserve"> Admissions</w:t>
      </w:r>
    </w:p>
    <w:bookmarkEnd w:id="0"/>
    <w:p w14:paraId="383C70EF" w14:textId="01C56010" w:rsidR="006A71C3" w:rsidRPr="004D1F24" w:rsidRDefault="006A71C3" w:rsidP="007434AD">
      <w:pPr>
        <w:pStyle w:val="BodyText"/>
        <w:ind w:left="0" w:right="296" w:firstLine="0"/>
        <w:rPr>
          <w:rFonts w:asciiTheme="minorHAnsi" w:hAnsiTheme="minorHAnsi" w:cstheme="minorHAnsi"/>
          <w:color w:val="444444"/>
          <w:u w:val="single"/>
        </w:rPr>
      </w:pPr>
    </w:p>
    <w:p w14:paraId="0C02F41F" w14:textId="4012F21D" w:rsidR="006A71C3" w:rsidRPr="004D1F24" w:rsidRDefault="006A71C3" w:rsidP="007434AD">
      <w:pPr>
        <w:pStyle w:val="BodyText"/>
        <w:ind w:left="0" w:right="296" w:firstLine="0"/>
        <w:rPr>
          <w:rFonts w:asciiTheme="minorHAnsi" w:hAnsiTheme="minorHAnsi" w:cstheme="minorHAnsi"/>
          <w:color w:val="444444"/>
        </w:rPr>
      </w:pPr>
      <w:r w:rsidRPr="004D1F24">
        <w:rPr>
          <w:rFonts w:asciiTheme="minorHAnsi" w:hAnsiTheme="minorHAnsi" w:cstheme="minorHAnsi"/>
          <w:color w:val="444444"/>
        </w:rPr>
        <w:t>J.D., College of William &amp; Mary Marshall-Wythe School of Law, 1991 (graduated Order of the Coif)</w:t>
      </w:r>
    </w:p>
    <w:p w14:paraId="31DF1615" w14:textId="565EEB69" w:rsidR="006A71C3" w:rsidRPr="004D1F24" w:rsidRDefault="006A71C3" w:rsidP="007434AD">
      <w:pPr>
        <w:pStyle w:val="BodyText"/>
        <w:ind w:left="0" w:right="296" w:firstLine="0"/>
        <w:rPr>
          <w:rFonts w:asciiTheme="minorHAnsi" w:hAnsiTheme="minorHAnsi" w:cstheme="minorHAnsi"/>
          <w:color w:val="444444"/>
        </w:rPr>
      </w:pPr>
    </w:p>
    <w:p w14:paraId="1279F570" w14:textId="131F18D4" w:rsidR="006A71C3" w:rsidRPr="004D1F24" w:rsidRDefault="006A71C3" w:rsidP="007434AD">
      <w:pPr>
        <w:pStyle w:val="BodyText"/>
        <w:ind w:left="0" w:right="296" w:firstLine="0"/>
        <w:rPr>
          <w:rFonts w:asciiTheme="minorHAnsi" w:hAnsiTheme="minorHAnsi" w:cstheme="minorHAnsi"/>
          <w:color w:val="444444"/>
        </w:rPr>
      </w:pPr>
      <w:r w:rsidRPr="004D1F24">
        <w:rPr>
          <w:rFonts w:asciiTheme="minorHAnsi" w:hAnsiTheme="minorHAnsi" w:cstheme="minorHAnsi"/>
          <w:color w:val="444444"/>
        </w:rPr>
        <w:t xml:space="preserve">B.A., Transylvania University, History and Political Science, </w:t>
      </w:r>
      <w:r w:rsidRPr="004D1F24">
        <w:rPr>
          <w:rFonts w:asciiTheme="minorHAnsi" w:hAnsiTheme="minorHAnsi" w:cstheme="minorHAnsi"/>
          <w:i/>
          <w:color w:val="444444"/>
        </w:rPr>
        <w:t>summa cum laude</w:t>
      </w:r>
      <w:r w:rsidRPr="004D1F24">
        <w:rPr>
          <w:rFonts w:asciiTheme="minorHAnsi" w:hAnsiTheme="minorHAnsi" w:cstheme="minorHAnsi"/>
          <w:color w:val="444444"/>
        </w:rPr>
        <w:t xml:space="preserve"> with honors, 1988</w:t>
      </w:r>
    </w:p>
    <w:p w14:paraId="2B084579" w14:textId="775DFF3B" w:rsidR="006A71C3" w:rsidRPr="004D1F24" w:rsidRDefault="006A71C3" w:rsidP="007434AD">
      <w:pPr>
        <w:pStyle w:val="BodyText"/>
        <w:ind w:left="0" w:right="296" w:firstLine="0"/>
        <w:rPr>
          <w:rFonts w:asciiTheme="minorHAnsi" w:hAnsiTheme="minorHAnsi" w:cstheme="minorHAnsi"/>
          <w:color w:val="444444"/>
        </w:rPr>
      </w:pPr>
    </w:p>
    <w:p w14:paraId="32364A5F" w14:textId="658132FD" w:rsidR="00734C94" w:rsidRPr="004D1F24" w:rsidRDefault="006A71C3" w:rsidP="007434AD">
      <w:pPr>
        <w:pStyle w:val="BodyText"/>
        <w:ind w:left="0" w:right="296" w:firstLine="0"/>
        <w:rPr>
          <w:rFonts w:asciiTheme="minorHAnsi" w:hAnsiTheme="minorHAnsi" w:cstheme="minorHAnsi"/>
          <w:color w:val="444444"/>
          <w:u w:val="single"/>
        </w:rPr>
      </w:pPr>
      <w:r w:rsidRPr="004D1F24">
        <w:rPr>
          <w:rFonts w:asciiTheme="minorHAnsi" w:hAnsiTheme="minorHAnsi" w:cstheme="minorHAnsi"/>
          <w:color w:val="444444"/>
        </w:rPr>
        <w:t>Admitted in Kentucky (1991)</w:t>
      </w:r>
    </w:p>
    <w:sectPr w:rsidR="00734C94" w:rsidRPr="004D1F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DA20" w14:textId="77777777" w:rsidR="00A03993" w:rsidRDefault="00A03993" w:rsidP="00954B90">
      <w:pPr>
        <w:spacing w:after="0" w:line="240" w:lineRule="auto"/>
      </w:pPr>
      <w:r>
        <w:separator/>
      </w:r>
    </w:p>
  </w:endnote>
  <w:endnote w:type="continuationSeparator" w:id="0">
    <w:p w14:paraId="1BA7D8B9" w14:textId="77777777" w:rsidR="00A03993" w:rsidRDefault="00A03993" w:rsidP="0095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mp;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527257"/>
      <w:docPartObj>
        <w:docPartGallery w:val="Page Numbers (Bottom of Page)"/>
        <w:docPartUnique/>
      </w:docPartObj>
    </w:sdtPr>
    <w:sdtEndPr>
      <w:rPr>
        <w:noProof/>
      </w:rPr>
    </w:sdtEndPr>
    <w:sdtContent>
      <w:p w14:paraId="1EB7661C" w14:textId="15903F8F" w:rsidR="00954B90" w:rsidRDefault="00954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A56EF" w14:textId="77777777" w:rsidR="00954B90" w:rsidRDefault="0095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E486" w14:textId="77777777" w:rsidR="00A03993" w:rsidRDefault="00A03993" w:rsidP="00954B90">
      <w:pPr>
        <w:spacing w:after="0" w:line="240" w:lineRule="auto"/>
      </w:pPr>
      <w:r>
        <w:separator/>
      </w:r>
    </w:p>
  </w:footnote>
  <w:footnote w:type="continuationSeparator" w:id="0">
    <w:p w14:paraId="7E7365A0" w14:textId="77777777" w:rsidR="00A03993" w:rsidRDefault="00A03993" w:rsidP="0095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5294"/>
    <w:multiLevelType w:val="multilevel"/>
    <w:tmpl w:val="9F44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37FA2"/>
    <w:multiLevelType w:val="hybridMultilevel"/>
    <w:tmpl w:val="7B88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16A9C"/>
    <w:multiLevelType w:val="hybridMultilevel"/>
    <w:tmpl w:val="4C6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30B36"/>
    <w:multiLevelType w:val="hybridMultilevel"/>
    <w:tmpl w:val="6DC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B2F3B"/>
    <w:multiLevelType w:val="hybridMultilevel"/>
    <w:tmpl w:val="52B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D00C1"/>
    <w:multiLevelType w:val="hybridMultilevel"/>
    <w:tmpl w:val="44A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B7D55"/>
    <w:multiLevelType w:val="hybridMultilevel"/>
    <w:tmpl w:val="04E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41"/>
    <w:rsid w:val="0002102F"/>
    <w:rsid w:val="001349E7"/>
    <w:rsid w:val="001A5A50"/>
    <w:rsid w:val="00215561"/>
    <w:rsid w:val="00293C30"/>
    <w:rsid w:val="00363FEA"/>
    <w:rsid w:val="0039092C"/>
    <w:rsid w:val="003A23E4"/>
    <w:rsid w:val="003A389F"/>
    <w:rsid w:val="003B4D39"/>
    <w:rsid w:val="00423F34"/>
    <w:rsid w:val="004C17B3"/>
    <w:rsid w:val="004D1F24"/>
    <w:rsid w:val="004F7DDF"/>
    <w:rsid w:val="00535552"/>
    <w:rsid w:val="00594C4A"/>
    <w:rsid w:val="005C18F1"/>
    <w:rsid w:val="006A71C3"/>
    <w:rsid w:val="00734C94"/>
    <w:rsid w:val="007434AD"/>
    <w:rsid w:val="00773941"/>
    <w:rsid w:val="00817DFC"/>
    <w:rsid w:val="00876601"/>
    <w:rsid w:val="0088196A"/>
    <w:rsid w:val="008B4A6E"/>
    <w:rsid w:val="00940C49"/>
    <w:rsid w:val="00954B90"/>
    <w:rsid w:val="00995B00"/>
    <w:rsid w:val="00A03993"/>
    <w:rsid w:val="00A17320"/>
    <w:rsid w:val="00A21F6D"/>
    <w:rsid w:val="00A23BC7"/>
    <w:rsid w:val="00AC13AD"/>
    <w:rsid w:val="00AD3794"/>
    <w:rsid w:val="00B87749"/>
    <w:rsid w:val="00BE6168"/>
    <w:rsid w:val="00CE125F"/>
    <w:rsid w:val="00D33D0B"/>
    <w:rsid w:val="00E81AA0"/>
    <w:rsid w:val="00EB5B90"/>
    <w:rsid w:val="00EF624E"/>
    <w:rsid w:val="00FA1BA8"/>
    <w:rsid w:val="00FE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537D"/>
  <w15:chartTrackingRefBased/>
  <w15:docId w15:val="{61003CF9-C332-429B-B165-D3D2816E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3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4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73941"/>
    <w:rPr>
      <w:b/>
      <w:bCs/>
    </w:rPr>
  </w:style>
  <w:style w:type="paragraph" w:styleId="NormalWeb">
    <w:name w:val="Normal (Web)"/>
    <w:basedOn w:val="Normal"/>
    <w:uiPriority w:val="99"/>
    <w:semiHidden/>
    <w:unhideWhenUsed/>
    <w:rsid w:val="007739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3941"/>
    <w:rPr>
      <w:color w:val="0000FF"/>
      <w:u w:val="single"/>
    </w:rPr>
  </w:style>
  <w:style w:type="paragraph" w:styleId="BodyText">
    <w:name w:val="Body Text"/>
    <w:basedOn w:val="Normal"/>
    <w:link w:val="BodyTextChar"/>
    <w:uiPriority w:val="1"/>
    <w:qFormat/>
    <w:rsid w:val="00EF624E"/>
    <w:pPr>
      <w:widowControl w:val="0"/>
      <w:autoSpaceDE w:val="0"/>
      <w:autoSpaceDN w:val="0"/>
      <w:spacing w:after="0" w:line="240" w:lineRule="auto"/>
      <w:ind w:left="2980" w:hanging="72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F624E"/>
    <w:rPr>
      <w:rFonts w:ascii="Times New Roman" w:eastAsia="Times New Roman" w:hAnsi="Times New Roman" w:cs="Times New Roman"/>
      <w:lang w:bidi="en-US"/>
    </w:rPr>
  </w:style>
  <w:style w:type="paragraph" w:styleId="Header">
    <w:name w:val="header"/>
    <w:basedOn w:val="Normal"/>
    <w:link w:val="HeaderChar"/>
    <w:uiPriority w:val="99"/>
    <w:unhideWhenUsed/>
    <w:rsid w:val="0095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90"/>
  </w:style>
  <w:style w:type="paragraph" w:styleId="Footer">
    <w:name w:val="footer"/>
    <w:basedOn w:val="Normal"/>
    <w:link w:val="FooterChar"/>
    <w:uiPriority w:val="99"/>
    <w:unhideWhenUsed/>
    <w:rsid w:val="0095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90"/>
  </w:style>
  <w:style w:type="paragraph" w:styleId="ListParagraph">
    <w:name w:val="List Paragraph"/>
    <w:basedOn w:val="Normal"/>
    <w:uiPriority w:val="34"/>
    <w:qFormat/>
    <w:rsid w:val="0074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5089">
      <w:bodyDiv w:val="1"/>
      <w:marLeft w:val="0"/>
      <w:marRight w:val="0"/>
      <w:marTop w:val="0"/>
      <w:marBottom w:val="0"/>
      <w:divBdr>
        <w:top w:val="none" w:sz="0" w:space="0" w:color="auto"/>
        <w:left w:val="none" w:sz="0" w:space="0" w:color="auto"/>
        <w:bottom w:val="none" w:sz="0" w:space="0" w:color="auto"/>
        <w:right w:val="none" w:sz="0" w:space="0" w:color="auto"/>
      </w:divBdr>
      <w:divsChild>
        <w:div w:id="1380667966">
          <w:marLeft w:val="0"/>
          <w:marRight w:val="0"/>
          <w:marTop w:val="0"/>
          <w:marBottom w:val="0"/>
          <w:divBdr>
            <w:top w:val="none" w:sz="0" w:space="0" w:color="auto"/>
            <w:left w:val="none" w:sz="0" w:space="0" w:color="auto"/>
            <w:bottom w:val="none" w:sz="0" w:space="0" w:color="auto"/>
            <w:right w:val="none" w:sz="0" w:space="0" w:color="auto"/>
          </w:divBdr>
        </w:div>
        <w:div w:id="1052922786">
          <w:marLeft w:val="0"/>
          <w:marRight w:val="0"/>
          <w:marTop w:val="0"/>
          <w:marBottom w:val="525"/>
          <w:divBdr>
            <w:top w:val="none" w:sz="0" w:space="0" w:color="auto"/>
            <w:left w:val="none" w:sz="0" w:space="0" w:color="auto"/>
            <w:bottom w:val="none" w:sz="0" w:space="0" w:color="auto"/>
            <w:right w:val="none" w:sz="0" w:space="0" w:color="auto"/>
          </w:divBdr>
          <w:divsChild>
            <w:div w:id="1036811214">
              <w:marLeft w:val="0"/>
              <w:marRight w:val="0"/>
              <w:marTop w:val="0"/>
              <w:marBottom w:val="0"/>
              <w:divBdr>
                <w:top w:val="none" w:sz="0" w:space="0" w:color="auto"/>
                <w:left w:val="none" w:sz="0" w:space="0" w:color="auto"/>
                <w:bottom w:val="none" w:sz="0" w:space="0" w:color="auto"/>
                <w:right w:val="none" w:sz="0" w:space="0" w:color="auto"/>
              </w:divBdr>
            </w:div>
          </w:divsChild>
        </w:div>
        <w:div w:id="403062922">
          <w:marLeft w:val="0"/>
          <w:marRight w:val="0"/>
          <w:marTop w:val="0"/>
          <w:marBottom w:val="525"/>
          <w:divBdr>
            <w:top w:val="none" w:sz="0" w:space="0" w:color="auto"/>
            <w:left w:val="none" w:sz="0" w:space="0" w:color="auto"/>
            <w:bottom w:val="none" w:sz="0" w:space="0" w:color="auto"/>
            <w:right w:val="none" w:sz="0" w:space="0" w:color="auto"/>
          </w:divBdr>
          <w:divsChild>
            <w:div w:id="194972653">
              <w:marLeft w:val="0"/>
              <w:marRight w:val="0"/>
              <w:marTop w:val="0"/>
              <w:marBottom w:val="0"/>
              <w:divBdr>
                <w:top w:val="none" w:sz="0" w:space="0" w:color="auto"/>
                <w:left w:val="none" w:sz="0" w:space="0" w:color="auto"/>
                <w:bottom w:val="none" w:sz="0" w:space="0" w:color="auto"/>
                <w:right w:val="none" w:sz="0" w:space="0" w:color="auto"/>
              </w:divBdr>
            </w:div>
          </w:divsChild>
        </w:div>
        <w:div w:id="1583442071">
          <w:marLeft w:val="0"/>
          <w:marRight w:val="0"/>
          <w:marTop w:val="0"/>
          <w:marBottom w:val="525"/>
          <w:divBdr>
            <w:top w:val="none" w:sz="0" w:space="0" w:color="auto"/>
            <w:left w:val="none" w:sz="0" w:space="0" w:color="auto"/>
            <w:bottom w:val="none" w:sz="0" w:space="0" w:color="auto"/>
            <w:right w:val="none" w:sz="0" w:space="0" w:color="auto"/>
          </w:divBdr>
          <w:divsChild>
            <w:div w:id="8907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050">
      <w:bodyDiv w:val="1"/>
      <w:marLeft w:val="0"/>
      <w:marRight w:val="0"/>
      <w:marTop w:val="0"/>
      <w:marBottom w:val="0"/>
      <w:divBdr>
        <w:top w:val="none" w:sz="0" w:space="0" w:color="auto"/>
        <w:left w:val="none" w:sz="0" w:space="0" w:color="auto"/>
        <w:bottom w:val="none" w:sz="0" w:space="0" w:color="auto"/>
        <w:right w:val="none" w:sz="0" w:space="0" w:color="auto"/>
      </w:divBdr>
    </w:div>
    <w:div w:id="11125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wyattfirm.com/news/HITECH-Amends-HIPAA-Regulation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70EDD467A6E43B91FB2004247A138" ma:contentTypeVersion="10" ma:contentTypeDescription="Create a new document." ma:contentTypeScope="" ma:versionID="0a90294a6facf9ebe8ccc2244ce87539">
  <xsd:schema xmlns:xsd="http://www.w3.org/2001/XMLSchema" xmlns:xs="http://www.w3.org/2001/XMLSchema" xmlns:p="http://schemas.microsoft.com/office/2006/metadata/properties" xmlns:ns2="1123cc35-1e76-4e7e-ad1b-47cb9b3b8f4f" xmlns:ns3="df6e198e-8d39-4835-a665-cbe5863489d9" targetNamespace="http://schemas.microsoft.com/office/2006/metadata/properties" ma:root="true" ma:fieldsID="82777828c56dbece4e21c28dd6927781" ns2:_="" ns3:_="">
    <xsd:import namespace="1123cc35-1e76-4e7e-ad1b-47cb9b3b8f4f"/>
    <xsd:import namespace="df6e198e-8d39-4835-a665-cbe586348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cc35-1e76-4e7e-ad1b-47cb9b3b8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198e-8d39-4835-a665-cbe586348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20D18-EE59-472B-BCC4-1277015554EF}"/>
</file>

<file path=customXml/itemProps2.xml><?xml version="1.0" encoding="utf-8"?>
<ds:datastoreItem xmlns:ds="http://schemas.openxmlformats.org/officeDocument/2006/customXml" ds:itemID="{9427615B-0EC0-4E51-82FC-9CAC2B71EAB1}"/>
</file>

<file path=customXml/itemProps3.xml><?xml version="1.0" encoding="utf-8"?>
<ds:datastoreItem xmlns:ds="http://schemas.openxmlformats.org/officeDocument/2006/customXml" ds:itemID="{FF454CFA-A316-44F8-ACCF-A7FAF5056B7B}"/>
</file>

<file path=docProps/app.xml><?xml version="1.0" encoding="utf-8"?>
<Properties xmlns="http://schemas.openxmlformats.org/officeDocument/2006/extended-properties" xmlns:vt="http://schemas.openxmlformats.org/officeDocument/2006/docPropsVTypes">
  <Template>Normal.dotm</Template>
  <TotalTime>550</TotalTime>
  <Pages>12</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McMahon</dc:creator>
  <cp:keywords/>
  <dc:description/>
  <cp:lastModifiedBy>Taylor Holmes</cp:lastModifiedBy>
  <cp:revision>8</cp:revision>
  <dcterms:created xsi:type="dcterms:W3CDTF">2019-05-06T12:17:00Z</dcterms:created>
  <dcterms:modified xsi:type="dcterms:W3CDTF">2019-06-13T22:10:00Z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0x01010064570EDD467A6E43B91FB2004247A138</vt:lpwstr>
  </property>
</Properties>
</file>